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FC" w:rsidRPr="002A72EB" w:rsidRDefault="008678FC" w:rsidP="002A72EB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rPr>
          <w:b w:val="0"/>
          <w:color w:val="FF0000"/>
          <w:sz w:val="28"/>
          <w:szCs w:val="24"/>
          <w:lang w:val="ru-RU"/>
        </w:rPr>
      </w:pPr>
      <w:r w:rsidRPr="002A72EB">
        <w:rPr>
          <w:smallCaps w:val="0"/>
          <w:sz w:val="28"/>
          <w:szCs w:val="28"/>
          <w:lang w:val="ru-RU"/>
        </w:rPr>
        <w:t>Специальное уведомление о закупках</w:t>
      </w:r>
      <w:r w:rsidRPr="002A72EB">
        <w:rPr>
          <w:bCs/>
          <w:smallCaps w:val="0"/>
          <w:sz w:val="28"/>
          <w:szCs w:val="28"/>
          <w:lang w:val="ru-RU"/>
        </w:rPr>
        <w:br/>
      </w:r>
    </w:p>
    <w:p w:rsidR="008678FC" w:rsidRPr="002A72EB" w:rsidRDefault="006A63D5" w:rsidP="00F2222F">
      <w:pPr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2A72EB">
        <w:rPr>
          <w:rFonts w:ascii="Times New Roman" w:hAnsi="Times New Roman" w:cs="Times New Roman"/>
          <w:b/>
          <w:sz w:val="28"/>
          <w:szCs w:val="24"/>
          <w:lang w:val="ru-RU"/>
        </w:rPr>
        <w:t>Закупка оборудования для модернизации</w:t>
      </w:r>
    </w:p>
    <w:p w:rsidR="00F2222F" w:rsidRPr="002A72EB" w:rsidRDefault="00F2222F" w:rsidP="00F2222F">
      <w:pPr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2A72EB">
        <w:rPr>
          <w:rFonts w:ascii="Times New Roman" w:hAnsi="Times New Roman" w:cs="Times New Roman"/>
          <w:b/>
          <w:sz w:val="28"/>
          <w:szCs w:val="24"/>
          <w:lang w:val="ru-RU"/>
        </w:rPr>
        <w:t xml:space="preserve">автоматических станции мониторинга загрязнения воздуха – Бишкек (6), Ош (2), Кара-Балта (1), </w:t>
      </w:r>
      <w:proofErr w:type="spellStart"/>
      <w:r w:rsidRPr="002A72EB">
        <w:rPr>
          <w:rFonts w:ascii="Times New Roman" w:hAnsi="Times New Roman" w:cs="Times New Roman"/>
          <w:b/>
          <w:sz w:val="28"/>
          <w:szCs w:val="24"/>
          <w:lang w:val="ru-RU"/>
        </w:rPr>
        <w:t>Токмок</w:t>
      </w:r>
      <w:proofErr w:type="spellEnd"/>
      <w:r w:rsidRPr="002A72EB">
        <w:rPr>
          <w:rFonts w:ascii="Times New Roman" w:hAnsi="Times New Roman" w:cs="Times New Roman"/>
          <w:b/>
          <w:sz w:val="28"/>
          <w:szCs w:val="24"/>
          <w:lang w:val="ru-RU"/>
        </w:rPr>
        <w:t xml:space="preserve"> (1), </w:t>
      </w:r>
      <w:proofErr w:type="spellStart"/>
      <w:r w:rsidRPr="002A72EB">
        <w:rPr>
          <w:rFonts w:ascii="Times New Roman" w:hAnsi="Times New Roman" w:cs="Times New Roman"/>
          <w:b/>
          <w:sz w:val="28"/>
          <w:szCs w:val="24"/>
          <w:lang w:val="ru-RU"/>
        </w:rPr>
        <w:t>Чолпон-Ата</w:t>
      </w:r>
      <w:proofErr w:type="spellEnd"/>
      <w:r w:rsidRPr="002A72EB">
        <w:rPr>
          <w:rFonts w:ascii="Times New Roman" w:hAnsi="Times New Roman" w:cs="Times New Roman"/>
          <w:b/>
          <w:sz w:val="28"/>
          <w:szCs w:val="24"/>
          <w:lang w:val="ru-RU"/>
        </w:rPr>
        <w:t xml:space="preserve"> (1), всего 11 едини</w:t>
      </w:r>
      <w:r w:rsidR="0058619F" w:rsidRPr="002A72EB">
        <w:rPr>
          <w:rFonts w:ascii="Times New Roman" w:hAnsi="Times New Roman" w:cs="Times New Roman"/>
          <w:b/>
          <w:sz w:val="28"/>
          <w:szCs w:val="24"/>
          <w:lang w:val="ru-RU"/>
        </w:rPr>
        <w:t>ц</w:t>
      </w:r>
    </w:p>
    <w:p w:rsidR="0058619F" w:rsidRPr="002A72EB" w:rsidRDefault="0058619F" w:rsidP="0058619F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rPr>
          <w:smallCaps w:val="0"/>
          <w:sz w:val="28"/>
          <w:szCs w:val="28"/>
          <w:lang w:val="ru-RU"/>
        </w:rPr>
      </w:pPr>
      <w:r w:rsidRPr="002A72EB">
        <w:rPr>
          <w:smallCaps w:val="0"/>
          <w:sz w:val="28"/>
          <w:szCs w:val="28"/>
          <w:lang w:val="ky-KG"/>
        </w:rPr>
        <w:t xml:space="preserve">Приглашение к участию в </w:t>
      </w:r>
      <w:r w:rsidRPr="002A72EB">
        <w:rPr>
          <w:smallCaps w:val="0"/>
          <w:sz w:val="28"/>
          <w:szCs w:val="28"/>
          <w:lang w:val="ru-RU"/>
        </w:rPr>
        <w:t xml:space="preserve">торгах/тендера </w:t>
      </w:r>
    </w:p>
    <w:p w:rsidR="0058619F" w:rsidRPr="002A72EB" w:rsidRDefault="0058619F" w:rsidP="0058619F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rPr>
          <w:bCs/>
          <w:smallCaps w:val="0"/>
          <w:sz w:val="28"/>
          <w:szCs w:val="28"/>
          <w:lang w:val="ru-RU"/>
        </w:rPr>
      </w:pPr>
      <w:r w:rsidRPr="002A72EB">
        <w:rPr>
          <w:bCs/>
          <w:smallCaps w:val="0"/>
          <w:sz w:val="28"/>
          <w:szCs w:val="28"/>
          <w:lang w:val="ru-RU"/>
        </w:rPr>
        <w:br/>
      </w:r>
      <w:r w:rsidRPr="002A72EB">
        <w:rPr>
          <w:smallCaps w:val="0"/>
          <w:sz w:val="28"/>
          <w:szCs w:val="28"/>
          <w:lang w:val="ru-RU"/>
        </w:rPr>
        <w:t>Оборудование / установка</w:t>
      </w:r>
    </w:p>
    <w:p w:rsidR="0058619F" w:rsidRPr="002A72EB" w:rsidRDefault="0058619F" w:rsidP="0058619F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rPr>
          <w:smallCaps w:val="0"/>
          <w:sz w:val="28"/>
          <w:szCs w:val="28"/>
          <w:lang w:val="ru-RU"/>
        </w:rPr>
      </w:pPr>
      <w:r w:rsidRPr="002A72EB">
        <w:rPr>
          <w:smallCaps w:val="0"/>
          <w:sz w:val="28"/>
          <w:szCs w:val="28"/>
          <w:lang w:val="ru-RU"/>
        </w:rPr>
        <w:t>Проектирование, поставка и установка</w:t>
      </w:r>
    </w:p>
    <w:p w:rsidR="0058619F" w:rsidRPr="002A72EB" w:rsidRDefault="0058619F" w:rsidP="0058619F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rPr>
          <w:bCs/>
          <w:smallCaps w:val="0"/>
          <w:sz w:val="28"/>
          <w:szCs w:val="28"/>
          <w:lang w:val="ru-RU"/>
        </w:rPr>
      </w:pPr>
      <w:r w:rsidRPr="002A72EB">
        <w:rPr>
          <w:bCs/>
          <w:smallCaps w:val="0"/>
          <w:sz w:val="28"/>
          <w:szCs w:val="28"/>
          <w:lang w:val="ru-RU"/>
        </w:rPr>
        <w:br/>
      </w:r>
      <w:r w:rsidRPr="002A72EB">
        <w:rPr>
          <w:smallCaps w:val="0"/>
          <w:sz w:val="28"/>
          <w:szCs w:val="28"/>
          <w:lang w:val="ru-RU"/>
        </w:rPr>
        <w:t>(</w:t>
      </w:r>
      <w:r w:rsidR="002A72EB" w:rsidRPr="002A72EB">
        <w:rPr>
          <w:smallCaps w:val="0"/>
          <w:sz w:val="28"/>
          <w:szCs w:val="28"/>
          <w:lang w:val="ru-RU"/>
        </w:rPr>
        <w:t>Двух конвертный</w:t>
      </w:r>
      <w:r w:rsidRPr="002A72EB">
        <w:rPr>
          <w:smallCaps w:val="0"/>
          <w:sz w:val="28"/>
          <w:szCs w:val="28"/>
          <w:lang w:val="ru-RU"/>
        </w:rPr>
        <w:t xml:space="preserve"> процесс подачи тендерных предложений, без предварительной квалификации)</w:t>
      </w:r>
    </w:p>
    <w:p w:rsidR="0058619F" w:rsidRPr="002A72EB" w:rsidRDefault="0058619F" w:rsidP="00AD18EB">
      <w:pPr>
        <w:pStyle w:val="a7"/>
        <w:jc w:val="center"/>
        <w:rPr>
          <w:rFonts w:ascii="Times New Roman" w:hAnsi="Times New Roman" w:cs="Times New Roman"/>
          <w:lang w:val="ru-RU"/>
        </w:rPr>
      </w:pPr>
    </w:p>
    <w:p w:rsidR="006A63D5" w:rsidRPr="002A72EB" w:rsidRDefault="006A63D5" w:rsidP="00AD18EB">
      <w:pPr>
        <w:pStyle w:val="a7"/>
        <w:jc w:val="center"/>
        <w:rPr>
          <w:rFonts w:ascii="Times New Roman" w:hAnsi="Times New Roman" w:cs="Times New Roman"/>
          <w:sz w:val="24"/>
          <w:lang w:val="ru-RU"/>
        </w:rPr>
      </w:pPr>
      <w:r w:rsidRPr="002A72EB">
        <w:rPr>
          <w:rFonts w:ascii="Times New Roman" w:hAnsi="Times New Roman" w:cs="Times New Roman"/>
          <w:sz w:val="24"/>
          <w:lang w:val="ru-RU"/>
        </w:rPr>
        <w:t>ЗАПРОС НА ПРЕДОСТАВЛЕНИЕ КОТИРОВОК (RFQ): НА ЗАКУПКУ ОБОРУДОВАНИЯ</w:t>
      </w:r>
    </w:p>
    <w:p w:rsidR="0058619F" w:rsidRPr="002A72EB" w:rsidRDefault="0058619F" w:rsidP="0058619F">
      <w:pPr>
        <w:pStyle w:val="a7"/>
        <w:rPr>
          <w:rFonts w:ascii="Times New Roman" w:hAnsi="Times New Roman" w:cs="Times New Roman"/>
          <w:sz w:val="24"/>
          <w:lang w:val="ru-RU"/>
        </w:rPr>
      </w:pPr>
    </w:p>
    <w:p w:rsidR="006A63D5" w:rsidRPr="002A72EB" w:rsidRDefault="008678FC" w:rsidP="006D44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b/>
          <w:sz w:val="24"/>
          <w:szCs w:val="24"/>
          <w:lang w:val="ru-RU"/>
        </w:rPr>
        <w:t>Заказчик</w:t>
      </w:r>
      <w:r w:rsidR="006A63D5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Министерство Природных ресурсов, экологии и природных ресурсов </w:t>
      </w:r>
      <w:proofErr w:type="spellStart"/>
      <w:r w:rsidRPr="002A72EB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</w:t>
      </w:r>
    </w:p>
    <w:p w:rsidR="006A63D5" w:rsidRPr="002A72EB" w:rsidRDefault="006A63D5" w:rsidP="006D44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b/>
          <w:sz w:val="24"/>
          <w:szCs w:val="24"/>
          <w:lang w:val="ru-RU"/>
        </w:rPr>
        <w:t>Проект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>: «Улучшение</w:t>
      </w:r>
      <w:r w:rsidR="008678FC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качества воздуха в </w:t>
      </w:r>
      <w:proofErr w:type="spellStart"/>
      <w:r w:rsidR="008678FC" w:rsidRPr="002A72EB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="008678FC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Республике»</w:t>
      </w:r>
    </w:p>
    <w:p w:rsidR="006A63D5" w:rsidRPr="002A72EB" w:rsidRDefault="008678FC" w:rsidP="006D44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Название </w:t>
      </w:r>
      <w:r w:rsidR="00123F19" w:rsidRPr="002A72EB">
        <w:rPr>
          <w:rFonts w:ascii="Times New Roman" w:hAnsi="Times New Roman" w:cs="Times New Roman"/>
          <w:b/>
          <w:sz w:val="24"/>
          <w:szCs w:val="24"/>
          <w:lang w:val="ru-RU"/>
        </w:rPr>
        <w:t>контракта</w:t>
      </w:r>
      <w:r w:rsidR="00123F19" w:rsidRPr="002A72E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A63D5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Улучшение системы мониторинга качества воздуха в </w:t>
      </w:r>
      <w:proofErr w:type="spellStart"/>
      <w:r w:rsidRPr="002A72EB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Республике</w:t>
      </w:r>
    </w:p>
    <w:p w:rsidR="008678FC" w:rsidRPr="002A72EB" w:rsidRDefault="008678FC" w:rsidP="006D44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b/>
          <w:sz w:val="24"/>
          <w:szCs w:val="24"/>
          <w:lang w:val="ru-RU"/>
        </w:rPr>
        <w:t>Страна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A72EB">
        <w:rPr>
          <w:rFonts w:ascii="Times New Roman" w:hAnsi="Times New Roman" w:cs="Times New Roman"/>
          <w:sz w:val="24"/>
          <w:szCs w:val="24"/>
          <w:lang w:val="ru-RU"/>
        </w:rPr>
        <w:t>Кыргызская</w:t>
      </w:r>
      <w:proofErr w:type="spellEnd"/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Республика </w:t>
      </w:r>
    </w:p>
    <w:p w:rsidR="006A63D5" w:rsidRPr="002A72EB" w:rsidRDefault="006A63D5" w:rsidP="006D44D8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b/>
          <w:sz w:val="24"/>
          <w:szCs w:val="24"/>
          <w:lang w:val="ru-RU"/>
        </w:rPr>
        <w:t>Номер контракта (согласно Плану закупок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 w:rsidRPr="002A72EB">
        <w:rPr>
          <w:rFonts w:ascii="Times New Roman" w:hAnsi="Times New Roman" w:cs="Times New Roman"/>
          <w:sz w:val="24"/>
          <w:szCs w:val="24"/>
        </w:rPr>
        <w:t>AQIP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>/1.1/</w:t>
      </w:r>
      <w:r w:rsidRPr="002A72EB">
        <w:rPr>
          <w:rFonts w:ascii="Times New Roman" w:hAnsi="Times New Roman" w:cs="Times New Roman"/>
          <w:sz w:val="24"/>
          <w:szCs w:val="24"/>
        </w:rPr>
        <w:t>RFB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A72EB">
        <w:rPr>
          <w:rFonts w:ascii="Times New Roman" w:hAnsi="Times New Roman" w:cs="Times New Roman"/>
          <w:sz w:val="24"/>
          <w:szCs w:val="24"/>
        </w:rPr>
        <w:t>INT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1-2026</w:t>
      </w:r>
    </w:p>
    <w:p w:rsidR="006A63D5" w:rsidRPr="002A72EB" w:rsidRDefault="006A63D5" w:rsidP="006D44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b/>
          <w:sz w:val="24"/>
          <w:szCs w:val="24"/>
          <w:lang w:val="ru-RU"/>
        </w:rPr>
        <w:t>Дата выпуска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>: 4 марта 2026 г.</w:t>
      </w:r>
    </w:p>
    <w:p w:rsidR="003C45E9" w:rsidRPr="002A72EB" w:rsidRDefault="00123F19" w:rsidP="002A72EB">
      <w:pPr>
        <w:pStyle w:val="a3"/>
        <w:numPr>
          <w:ilvl w:val="0"/>
          <w:numId w:val="3"/>
        </w:numPr>
        <w:spacing w:before="24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Правительство </w:t>
      </w:r>
      <w:proofErr w:type="spellStart"/>
      <w:r w:rsidRPr="002A72EB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получил</w:t>
      </w:r>
      <w:r w:rsidR="00F2222F" w:rsidRPr="002A72E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финансирование от Всемирного банка на покрытие расходов по проекту «Улучшение качества воздуха в </w:t>
      </w:r>
      <w:proofErr w:type="spellStart"/>
      <w:r w:rsidRPr="002A72EB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Республики» и намерена использовать часть </w:t>
      </w:r>
      <w:r w:rsidR="00F2222F" w:rsidRPr="002A72EB">
        <w:rPr>
          <w:rFonts w:ascii="Times New Roman" w:hAnsi="Times New Roman" w:cs="Times New Roman"/>
          <w:sz w:val="24"/>
          <w:szCs w:val="24"/>
          <w:lang w:val="ru-RU"/>
        </w:rPr>
        <w:t>средств для оплаты по контракту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«Модернизация инфраструктуры мониторинга качества воздуха и метеорологическ</w:t>
      </w:r>
      <w:r w:rsidR="00410B3D">
        <w:rPr>
          <w:rFonts w:ascii="Times New Roman" w:hAnsi="Times New Roman" w:cs="Times New Roman"/>
          <w:sz w:val="24"/>
          <w:szCs w:val="24"/>
          <w:lang w:val="ru-RU"/>
        </w:rPr>
        <w:t>ого мониторинга в Кыргызстане».</w:t>
      </w:r>
      <w:bookmarkStart w:id="0" w:name="_GoBack"/>
      <w:bookmarkEnd w:id="0"/>
    </w:p>
    <w:p w:rsidR="006A63D5" w:rsidRPr="002A72EB" w:rsidRDefault="00BC67A8" w:rsidP="003C45E9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Настоящим </w:t>
      </w:r>
      <w:r w:rsidR="006A63D5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Министерство природных ресурсов, 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экологии и технического надзора </w:t>
      </w:r>
      <w:proofErr w:type="spellStart"/>
      <w:r w:rsidR="006A63D5" w:rsidRPr="002A72EB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="006A63D5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(МПРЭТН КР) </w:t>
      </w:r>
      <w:r w:rsidR="006A63D5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приглашает к 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выражению заинтересованности </w:t>
      </w:r>
      <w:r w:rsidR="006A63D5" w:rsidRPr="002A72EB">
        <w:rPr>
          <w:rFonts w:ascii="Times New Roman" w:hAnsi="Times New Roman" w:cs="Times New Roman"/>
          <w:sz w:val="24"/>
          <w:szCs w:val="24"/>
          <w:lang w:val="ru-RU"/>
        </w:rPr>
        <w:t>в тендере квалифицированных участников на п</w:t>
      </w:r>
      <w:r w:rsidR="0058619F" w:rsidRPr="002A72EB">
        <w:rPr>
          <w:rFonts w:ascii="Times New Roman" w:hAnsi="Times New Roman" w:cs="Times New Roman"/>
          <w:sz w:val="24"/>
          <w:szCs w:val="24"/>
          <w:lang w:val="ru-RU"/>
        </w:rPr>
        <w:t>роектирование, поставку и установка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A63D5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A63D5" w:rsidRPr="002A72EB" w:rsidRDefault="004B46E9" w:rsidP="00BC67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Автоматические станции мониторинга загрязнения воздуха – Бишкек (6), Ош (2), Кара-Балта (1), </w:t>
      </w:r>
      <w:proofErr w:type="spellStart"/>
      <w:r w:rsidRPr="002A72EB">
        <w:rPr>
          <w:rFonts w:ascii="Times New Roman" w:hAnsi="Times New Roman" w:cs="Times New Roman"/>
          <w:sz w:val="24"/>
          <w:szCs w:val="24"/>
          <w:lang w:val="ru-RU"/>
        </w:rPr>
        <w:t>Токмок</w:t>
      </w:r>
      <w:proofErr w:type="spellEnd"/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(1), </w:t>
      </w:r>
      <w:proofErr w:type="spellStart"/>
      <w:r w:rsidRPr="002A72EB">
        <w:rPr>
          <w:rFonts w:ascii="Times New Roman" w:hAnsi="Times New Roman" w:cs="Times New Roman"/>
          <w:sz w:val="24"/>
          <w:szCs w:val="24"/>
          <w:lang w:val="ru-RU"/>
        </w:rPr>
        <w:t>Чолпон-Ата</w:t>
      </w:r>
      <w:proofErr w:type="spellEnd"/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(1), всего 11 единиц, включая следующие элементы:</w:t>
      </w:r>
      <w:r w:rsidR="006A63D5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C67A8" w:rsidRPr="002A72EB" w:rsidRDefault="00F2222F" w:rsidP="00F222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>Оборудование для модернизации станций мониторинга загрязнения воздуха (СМЗВ);</w:t>
      </w:r>
    </w:p>
    <w:p w:rsidR="00BC67A8" w:rsidRPr="002A72EB" w:rsidRDefault="006A63D5" w:rsidP="00BC67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>Лабораторное оборудование и приборы для анализа и измерения загрязняющих веществ в атмосферном воздухе;</w:t>
      </w:r>
    </w:p>
    <w:p w:rsidR="006A63D5" w:rsidRPr="002A72EB" w:rsidRDefault="006A63D5" w:rsidP="00BC67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>Прибор для измерения температурной инверсии в пограничном слое атмосферы.</w:t>
      </w:r>
    </w:p>
    <w:p w:rsidR="003C45E9" w:rsidRPr="002A72EB" w:rsidRDefault="003C45E9" w:rsidP="003C45E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45E9" w:rsidRPr="002A72EB" w:rsidRDefault="00895F06" w:rsidP="00895F06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Торги будут проводиться посредством международных конкурентных закупок с использованием процедуры Запроса тендерных предложений (RFB) в соответствии с «Правилами закупок для заемщиков по проектам инвестиционного финансирования (IPF </w:t>
      </w:r>
      <w:proofErr w:type="spellStart"/>
      <w:r w:rsidRPr="002A72EB">
        <w:rPr>
          <w:rFonts w:ascii="Times New Roman" w:hAnsi="Times New Roman" w:cs="Times New Roman"/>
          <w:sz w:val="24"/>
          <w:szCs w:val="24"/>
          <w:lang w:val="ru-RU"/>
        </w:rPr>
        <w:lastRenderedPageBreak/>
        <w:t>Borrowers</w:t>
      </w:r>
      <w:proofErr w:type="spellEnd"/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)» ВБ от сентября 2023 года («Правила закупок») и открыты для всех правомочных участников торгов, как это определено в Правилах </w:t>
      </w:r>
      <w:r w:rsidR="002A72EB" w:rsidRPr="002A72EB">
        <w:rPr>
          <w:rFonts w:ascii="Times New Roman" w:hAnsi="Times New Roman" w:cs="Times New Roman"/>
          <w:sz w:val="24"/>
          <w:szCs w:val="24"/>
          <w:lang w:val="ru-RU"/>
        </w:rPr>
        <w:t>закупок</w:t>
      </w:r>
      <w:r w:rsidR="002A72EB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2A72EB" w:rsidRPr="002A72EB">
        <w:rPr>
          <w:rFonts w:ascii="Times New Roman" w:hAnsi="Times New Roman" w:cs="Times New Roman"/>
          <w:sz w:val="24"/>
          <w:szCs w:val="24"/>
          <w:lang w:val="ru-RU"/>
        </w:rPr>
        <w:t>онтракта</w:t>
      </w:r>
      <w:r w:rsidR="006A63D5" w:rsidRPr="002A72E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45E9" w:rsidRPr="002A72EB" w:rsidRDefault="006A63D5" w:rsidP="006D44D8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>Заявки будут оцениваться в соответствии с процедурой оценки, изложенной в тендерной документации. Для критериев оценки (включая технические и неценовые факторы) применяются следующие весовые коэффициенты: 20 %,</w:t>
      </w:r>
      <w:r w:rsidR="003C45E9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а для стоимости предложения: 8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>0 %.</w:t>
      </w:r>
    </w:p>
    <w:p w:rsidR="003C45E9" w:rsidRPr="002A72EB" w:rsidRDefault="006A63D5" w:rsidP="006D44D8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участники торгов, отвечающие установленным критериям, могут получить дополнительную информацию в </w:t>
      </w:r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>Отделе реализации проектов при МПРЭТН КР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, а также по электронной почте </w:t>
      </w:r>
      <w:hyperlink r:id="rId5" w:history="1">
        <w:r w:rsidR="006D44D8" w:rsidRPr="002A72EB">
          <w:rPr>
            <w:rStyle w:val="a4"/>
            <w:rFonts w:ascii="Times New Roman" w:hAnsi="Times New Roman" w:cs="Times New Roman"/>
            <w:sz w:val="24"/>
            <w:szCs w:val="24"/>
          </w:rPr>
          <w:t>aqip</w:t>
        </w:r>
        <w:r w:rsidR="006D44D8" w:rsidRPr="002A72EB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D44D8" w:rsidRPr="002A72EB">
          <w:rPr>
            <w:rStyle w:val="a4"/>
            <w:rFonts w:ascii="Times New Roman" w:hAnsi="Times New Roman" w:cs="Times New Roman"/>
            <w:sz w:val="24"/>
            <w:szCs w:val="24"/>
          </w:rPr>
          <w:t>procur</w:t>
        </w:r>
        <w:r w:rsidR="006D44D8" w:rsidRPr="002A72EB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6D44D8" w:rsidRPr="002A72EB">
          <w:rPr>
            <w:rStyle w:val="a4"/>
            <w:rFonts w:ascii="Times New Roman" w:hAnsi="Times New Roman" w:cs="Times New Roman"/>
            <w:sz w:val="24"/>
            <w:szCs w:val="24"/>
          </w:rPr>
          <w:t>gmail</w:t>
        </w:r>
        <w:r w:rsidR="006D44D8" w:rsidRPr="002A72EB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D44D8" w:rsidRPr="002A72EB">
          <w:rPr>
            <w:rStyle w:val="a4"/>
            <w:rFonts w:ascii="Times New Roman" w:hAnsi="Times New Roman" w:cs="Times New Roman"/>
            <w:sz w:val="24"/>
            <w:szCs w:val="24"/>
          </w:rPr>
          <w:t>com</w:t>
        </w:r>
      </w:hyperlink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hyperlink r:id="rId6" w:history="1">
        <w:r w:rsidR="006D44D8" w:rsidRPr="002A72EB">
          <w:rPr>
            <w:rStyle w:val="a4"/>
            <w:rFonts w:ascii="Times New Roman" w:hAnsi="Times New Roman" w:cs="Times New Roman"/>
            <w:sz w:val="24"/>
            <w:szCs w:val="24"/>
          </w:rPr>
          <w:t>airqualitypiu</w:t>
        </w:r>
        <w:r w:rsidR="006D44D8" w:rsidRPr="002A72EB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6D44D8" w:rsidRPr="002A72EB">
          <w:rPr>
            <w:rStyle w:val="a4"/>
            <w:rFonts w:ascii="Times New Roman" w:hAnsi="Times New Roman" w:cs="Times New Roman"/>
            <w:sz w:val="24"/>
            <w:szCs w:val="24"/>
          </w:rPr>
          <w:t>gmail</w:t>
        </w:r>
        <w:r w:rsidR="006D44D8" w:rsidRPr="002A72EB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D44D8" w:rsidRPr="002A72EB">
          <w:rPr>
            <w:rStyle w:val="a4"/>
            <w:rFonts w:ascii="Times New Roman" w:hAnsi="Times New Roman" w:cs="Times New Roman"/>
            <w:sz w:val="24"/>
            <w:szCs w:val="24"/>
          </w:rPr>
          <w:t>com</w:t>
        </w:r>
      </w:hyperlink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>и ознакомиться с тендерной документацией в рабочее время с 09:00 до 18:00 по указанному ниже адресу.</w:t>
      </w:r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>Кыргызская</w:t>
      </w:r>
      <w:proofErr w:type="spellEnd"/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Республика, город Бишкек, Бульвар </w:t>
      </w:r>
      <w:proofErr w:type="spellStart"/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>Эркиндик</w:t>
      </w:r>
      <w:proofErr w:type="spellEnd"/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2, кабинет 115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C45E9" w:rsidRPr="002A72EB" w:rsidRDefault="006A63D5" w:rsidP="006D44D8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>Заинтересованные участники торгов, отвечающие установленным требованиям, могут получить тендерную документацию на английском и русском языках, направив письменное заявление по указанному ниже адресу. Документ будет отправлен по электронной почте.</w:t>
      </w:r>
    </w:p>
    <w:p w:rsidR="00DF6AE1" w:rsidRPr="002A72EB" w:rsidRDefault="006A63D5" w:rsidP="006D44D8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Заявки должны быть доставлены по указанному ниже адресу </w:t>
      </w:r>
      <w:r w:rsidRPr="002A72EB">
        <w:rPr>
          <w:rFonts w:ascii="Times New Roman" w:hAnsi="Times New Roman" w:cs="Times New Roman"/>
          <w:b/>
          <w:sz w:val="24"/>
          <w:szCs w:val="24"/>
          <w:lang w:val="ru-RU"/>
        </w:rPr>
        <w:t>не позднее 14:00 (местное время) 22 апреля 2026 года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. Электронная подача заявок не допускается. Заявки, поданные с опозданием, будут отклонены. Внешние конверты с заявками, помеченные как «ОРИГИНАЛЬНАЯ ЗАЯВКА», и внутренние конверты, помеченные как «ТЕХНИЧЕСКАЯ ЧАСТЬ», будут публично вскрыты в присутствии уполномоченных представителей участников торгов и всех желающих присутствовать по указанному ниже адресу </w:t>
      </w:r>
      <w:r w:rsidRPr="002A72EB">
        <w:rPr>
          <w:rFonts w:ascii="Times New Roman" w:hAnsi="Times New Roman" w:cs="Times New Roman"/>
          <w:b/>
          <w:sz w:val="24"/>
          <w:szCs w:val="24"/>
          <w:lang w:val="ru-RU"/>
        </w:rPr>
        <w:t>в 14:00 (местное время) 22 апреля 2026 года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>. Все конверты, помеченные как «ФИНАНСОВАЯ ЧАСТЬ», должны оставаться невскрытыми и будут храниться в надежном месте у Заказчика до второго вскрытия заявок.</w:t>
      </w:r>
    </w:p>
    <w:p w:rsidR="00DF6AE1" w:rsidRPr="002A72EB" w:rsidRDefault="006A63D5" w:rsidP="006D44D8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>Все заявки должны сопровождаться «гаран</w:t>
      </w:r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>тией заявки» в размере 45 000 (С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>орок пят</w:t>
      </w:r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тысяч) долларов США.</w:t>
      </w:r>
    </w:p>
    <w:p w:rsidR="006A63D5" w:rsidRPr="002A72EB" w:rsidRDefault="006A63D5" w:rsidP="006D44D8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Обращается внимание на Правила закупок, требующие от Заемщика раскрыть информацию о </w:t>
      </w:r>
      <w:proofErr w:type="spellStart"/>
      <w:r w:rsidRPr="002A72EB">
        <w:rPr>
          <w:rFonts w:ascii="Times New Roman" w:hAnsi="Times New Roman" w:cs="Times New Roman"/>
          <w:sz w:val="24"/>
          <w:szCs w:val="24"/>
          <w:lang w:val="ru-RU"/>
        </w:rPr>
        <w:t>бенефициарных</w:t>
      </w:r>
      <w:proofErr w:type="spellEnd"/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владельцах победившего участника торгов в рамках Уведомления о присуждении контракта, используя Форму раскрытия информации о </w:t>
      </w:r>
      <w:proofErr w:type="spellStart"/>
      <w:r w:rsidRPr="002A72EB">
        <w:rPr>
          <w:rFonts w:ascii="Times New Roman" w:hAnsi="Times New Roman" w:cs="Times New Roman"/>
          <w:sz w:val="24"/>
          <w:szCs w:val="24"/>
          <w:lang w:val="ru-RU"/>
        </w:rPr>
        <w:t>бенефициарных</w:t>
      </w:r>
      <w:proofErr w:type="spellEnd"/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владельцах, включенную в тендерную документацию.</w:t>
      </w:r>
    </w:p>
    <w:p w:rsidR="006D44D8" w:rsidRPr="002A72EB" w:rsidRDefault="006A63D5" w:rsidP="00DF6AE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«У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>лучшени</w:t>
      </w:r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качества в</w:t>
      </w:r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оздуха в </w:t>
      </w:r>
      <w:proofErr w:type="spellStart"/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Республике» при 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>Министерств</w:t>
      </w:r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природных ресурсов, </w:t>
      </w:r>
      <w:r w:rsidR="006D44D8"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экологии </w:t>
      </w:r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и технического надзора </w:t>
      </w:r>
      <w:proofErr w:type="spellStart"/>
      <w:r w:rsidRPr="002A72EB">
        <w:rPr>
          <w:rFonts w:ascii="Times New Roman" w:hAnsi="Times New Roman" w:cs="Times New Roman"/>
          <w:sz w:val="24"/>
          <w:szCs w:val="24"/>
          <w:lang w:val="ru-RU"/>
        </w:rPr>
        <w:t>Кыргызской</w:t>
      </w:r>
      <w:proofErr w:type="spellEnd"/>
      <w:r w:rsidRPr="002A72EB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Республики.</w:t>
      </w:r>
    </w:p>
    <w:p w:rsidR="002A72EB" w:rsidRDefault="006D44D8" w:rsidP="00AD18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>Абдылдаева</w:t>
      </w:r>
      <w:proofErr w:type="spellEnd"/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Гульнара </w:t>
      </w:r>
      <w:proofErr w:type="spellStart"/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>Орозбековна</w:t>
      </w:r>
      <w:proofErr w:type="spellEnd"/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6D44D8" w:rsidRPr="002A72EB" w:rsidRDefault="006D44D8" w:rsidP="00AD18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>Директор ОРП при МПРЭТН КР</w:t>
      </w:r>
    </w:p>
    <w:p w:rsidR="006A63D5" w:rsidRPr="002A72EB" w:rsidRDefault="006A63D5" w:rsidP="00AD18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Адрес: Бишкек, бульвар </w:t>
      </w:r>
      <w:proofErr w:type="spellStart"/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>Эркиндик</w:t>
      </w:r>
      <w:proofErr w:type="spellEnd"/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>, 2, офис 1</w:t>
      </w:r>
      <w:r w:rsidR="006D44D8" w:rsidRPr="002A72EB">
        <w:rPr>
          <w:rFonts w:ascii="Times New Roman" w:hAnsi="Times New Roman" w:cs="Times New Roman"/>
          <w:i/>
          <w:sz w:val="24"/>
          <w:szCs w:val="24"/>
          <w:lang w:val="ru-RU"/>
        </w:rPr>
        <w:t>15</w:t>
      </w:r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6A63D5" w:rsidRPr="002A72EB" w:rsidRDefault="006A63D5" w:rsidP="00AD18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>Телефон: +996 (554) 105002</w:t>
      </w:r>
    </w:p>
    <w:p w:rsidR="006A63D5" w:rsidRPr="002A72EB" w:rsidRDefault="006A63D5" w:rsidP="00AD18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 xml:space="preserve">Электронная почта: </w:t>
      </w:r>
      <w:hyperlink r:id="rId7" w:history="1">
        <w:r w:rsidR="006D44D8" w:rsidRPr="002A72EB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aqip.procur@gmail.com</w:t>
        </w:r>
      </w:hyperlink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hyperlink r:id="rId8" w:history="1">
        <w:r w:rsidR="006D44D8" w:rsidRPr="002A72EB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airqualitypiu@gmail.com</w:t>
        </w:r>
      </w:hyperlink>
      <w:r w:rsidRPr="002A72EB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6A63D5" w:rsidRPr="002A72EB" w:rsidRDefault="006A63D5" w:rsidP="006A63D5">
      <w:pPr>
        <w:rPr>
          <w:rFonts w:ascii="Times New Roman" w:hAnsi="Times New Roman" w:cs="Times New Roman"/>
          <w:lang w:val="ru-RU"/>
        </w:rPr>
      </w:pPr>
    </w:p>
    <w:p w:rsidR="00226FC3" w:rsidRPr="006A63D5" w:rsidRDefault="00410B3D" w:rsidP="006A63D5">
      <w:pPr>
        <w:rPr>
          <w:lang w:val="ru-RU"/>
        </w:rPr>
      </w:pPr>
    </w:p>
    <w:sectPr w:rsidR="00226FC3" w:rsidRPr="006A63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2ED"/>
    <w:multiLevelType w:val="hybridMultilevel"/>
    <w:tmpl w:val="770A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223C1"/>
    <w:multiLevelType w:val="hybridMultilevel"/>
    <w:tmpl w:val="78DE5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F1829"/>
    <w:multiLevelType w:val="hybridMultilevel"/>
    <w:tmpl w:val="9864A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D5"/>
    <w:rsid w:val="00123F19"/>
    <w:rsid w:val="002A72EB"/>
    <w:rsid w:val="003C45E9"/>
    <w:rsid w:val="00410B3D"/>
    <w:rsid w:val="004B46E9"/>
    <w:rsid w:val="0058619F"/>
    <w:rsid w:val="006852DB"/>
    <w:rsid w:val="006A63D5"/>
    <w:rsid w:val="006D44D8"/>
    <w:rsid w:val="008477FA"/>
    <w:rsid w:val="008678FC"/>
    <w:rsid w:val="00895F06"/>
    <w:rsid w:val="00AD18EB"/>
    <w:rsid w:val="00BC67A8"/>
    <w:rsid w:val="00DF6AE1"/>
    <w:rsid w:val="00E66AED"/>
    <w:rsid w:val="00F2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1B56"/>
  <w15:chartTrackingRefBased/>
  <w15:docId w15:val="{11DE8257-099B-4879-8060-94844F2F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4D8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6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678FC"/>
    <w:rPr>
      <w:b/>
      <w:bCs/>
    </w:rPr>
  </w:style>
  <w:style w:type="paragraph" w:customStyle="1" w:styleId="Heading1a">
    <w:name w:val="Heading 1a"/>
    <w:rsid w:val="008678FC"/>
    <w:pPr>
      <w:keepNext/>
      <w:keepLines/>
      <w:tabs>
        <w:tab w:val="left" w:pos="-720"/>
      </w:tabs>
      <w:suppressAutoHyphens/>
      <w:spacing w:after="134" w:line="240" w:lineRule="auto"/>
      <w:ind w:right="-14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7">
    <w:name w:val="No Spacing"/>
    <w:uiPriority w:val="1"/>
    <w:qFormat/>
    <w:rsid w:val="00586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qualitypi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qip.proc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rqualitypiu@gmail.com" TargetMode="External"/><Relationship Id="rId5" Type="http://schemas.openxmlformats.org/officeDocument/2006/relationships/hyperlink" Target="mailto:aqip.procur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Асейинова Сейдана</dc:creator>
  <cp:keywords/>
  <dc:description/>
  <cp:lastModifiedBy>Асейинова Сейдана</cp:lastModifiedBy>
  <cp:revision>5</cp:revision>
  <dcterms:created xsi:type="dcterms:W3CDTF">2026-03-05T10:17:00Z</dcterms:created>
  <dcterms:modified xsi:type="dcterms:W3CDTF">2026-03-05T11:29:00Z</dcterms:modified>
</cp:coreProperties>
</file>