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D3" w:rsidRPr="00736BA8" w:rsidRDefault="004907B8" w:rsidP="003C29D3">
      <w:pPr>
        <w:pStyle w:val="a4"/>
        <w:shd w:val="clear" w:color="auto" w:fill="FFFFFF"/>
        <w:spacing w:before="0" w:beforeAutospacing="0" w:after="0" w:afterAutospacing="0"/>
        <w:jc w:val="center"/>
        <w:rPr>
          <w:rStyle w:val="s0"/>
          <w:b/>
          <w:color w:val="auto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 xml:space="preserve">СРАВНИТЕЛЬНАЯ ТАБЛИЦА </w:t>
      </w:r>
    </w:p>
    <w:p w:rsidR="003C29D3" w:rsidRPr="00736BA8" w:rsidRDefault="003C29D3" w:rsidP="003C29D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pacing w:val="5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 xml:space="preserve">к проекту постановления </w:t>
      </w:r>
      <w:r w:rsidR="00A40437">
        <w:rPr>
          <w:rStyle w:val="s0"/>
          <w:b/>
          <w:color w:val="auto"/>
          <w:sz w:val="28"/>
          <w:szCs w:val="28"/>
          <w:lang w:val="ky-KG"/>
        </w:rPr>
        <w:t xml:space="preserve">Кабинета </w:t>
      </w:r>
      <w:proofErr w:type="gramStart"/>
      <w:r w:rsidR="00A40437">
        <w:rPr>
          <w:rStyle w:val="s0"/>
          <w:b/>
          <w:color w:val="auto"/>
          <w:sz w:val="28"/>
          <w:szCs w:val="28"/>
          <w:lang w:val="ky-KG"/>
        </w:rPr>
        <w:t xml:space="preserve">Министров </w:t>
      </w:r>
      <w:r w:rsidRPr="00736BA8">
        <w:rPr>
          <w:rStyle w:val="s0"/>
          <w:b/>
          <w:color w:val="auto"/>
          <w:sz w:val="28"/>
          <w:szCs w:val="28"/>
        </w:rPr>
        <w:t xml:space="preserve"> Кыргызской</w:t>
      </w:r>
      <w:proofErr w:type="gramEnd"/>
      <w:r w:rsidRPr="00736BA8">
        <w:rPr>
          <w:rStyle w:val="s0"/>
          <w:b/>
          <w:color w:val="auto"/>
          <w:sz w:val="28"/>
          <w:szCs w:val="28"/>
        </w:rPr>
        <w:t xml:space="preserve"> Республики </w:t>
      </w:r>
      <w:r w:rsidR="00A40437">
        <w:rPr>
          <w:rStyle w:val="s0"/>
          <w:b/>
          <w:color w:val="auto"/>
          <w:sz w:val="28"/>
          <w:szCs w:val="28"/>
        </w:rPr>
        <w:t>«</w:t>
      </w:r>
      <w:r w:rsidRPr="00736BA8">
        <w:rPr>
          <w:b/>
          <w:sz w:val="28"/>
          <w:szCs w:val="28"/>
        </w:rPr>
        <w:t>О внесении изменений в постановление Правительства Кыргызской Республики «</w:t>
      </w:r>
      <w:r w:rsidRPr="00736BA8">
        <w:rPr>
          <w:b/>
          <w:bCs/>
          <w:spacing w:val="5"/>
          <w:sz w:val="28"/>
          <w:szCs w:val="28"/>
        </w:rPr>
        <w:t xml:space="preserve">Об утверждении </w:t>
      </w:r>
      <w:proofErr w:type="spellStart"/>
      <w:r w:rsidRPr="00736BA8">
        <w:rPr>
          <w:b/>
          <w:bCs/>
          <w:spacing w:val="5"/>
          <w:sz w:val="28"/>
          <w:szCs w:val="28"/>
        </w:rPr>
        <w:t>cтавок</w:t>
      </w:r>
      <w:proofErr w:type="spellEnd"/>
      <w:r w:rsidRPr="00736BA8">
        <w:rPr>
          <w:b/>
          <w:bCs/>
          <w:spacing w:val="5"/>
          <w:sz w:val="28"/>
          <w:szCs w:val="28"/>
        </w:rPr>
        <w:t xml:space="preserve"> платы и Порядка взимания</w:t>
      </w:r>
    </w:p>
    <w:p w:rsidR="003C29D3" w:rsidRPr="00736BA8" w:rsidRDefault="003C29D3" w:rsidP="003C29D3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>и использования платы за специальное пользование</w:t>
      </w:r>
    </w:p>
    <w:p w:rsidR="003C29D3" w:rsidRPr="00736BA8" w:rsidRDefault="003C29D3" w:rsidP="003C29D3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 xml:space="preserve">объектами животного мира в Кыргызской Республике» </w:t>
      </w:r>
    </w:p>
    <w:p w:rsidR="003C29D3" w:rsidRPr="00736BA8" w:rsidRDefault="003C29D3" w:rsidP="003C29D3">
      <w:pPr>
        <w:shd w:val="clear" w:color="auto" w:fill="FFFFFF"/>
        <w:jc w:val="center"/>
        <w:rPr>
          <w:b/>
          <w:bCs/>
          <w:color w:val="auto"/>
          <w:spacing w:val="5"/>
          <w:sz w:val="28"/>
          <w:szCs w:val="28"/>
        </w:rPr>
      </w:pPr>
      <w:r w:rsidRPr="00736BA8">
        <w:rPr>
          <w:b/>
          <w:bCs/>
          <w:color w:val="auto"/>
          <w:spacing w:val="5"/>
          <w:sz w:val="28"/>
          <w:szCs w:val="28"/>
        </w:rPr>
        <w:t>от 20 октября 2015 года № 715</w:t>
      </w:r>
      <w:r w:rsidR="00A40437">
        <w:rPr>
          <w:b/>
          <w:bCs/>
          <w:color w:val="auto"/>
          <w:spacing w:val="5"/>
          <w:sz w:val="28"/>
          <w:szCs w:val="28"/>
        </w:rPr>
        <w:t>»</w:t>
      </w:r>
    </w:p>
    <w:p w:rsidR="003C29D3" w:rsidRPr="00736BA8" w:rsidRDefault="003C29D3" w:rsidP="003C29D3">
      <w:pPr>
        <w:rPr>
          <w:rStyle w:val="s0"/>
          <w:color w:val="auto"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3334"/>
        <w:gridCol w:w="63"/>
        <w:gridCol w:w="1760"/>
        <w:gridCol w:w="2241"/>
        <w:gridCol w:w="3085"/>
        <w:gridCol w:w="1836"/>
        <w:gridCol w:w="2241"/>
      </w:tblGrid>
      <w:tr w:rsidR="003C29D3" w:rsidRPr="00736BA8" w:rsidTr="008F35B8">
        <w:tc>
          <w:tcPr>
            <w:tcW w:w="7398" w:type="dxa"/>
            <w:gridSpan w:val="4"/>
            <w:tcBorders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736BA8">
              <w:rPr>
                <w:rStyle w:val="s0"/>
                <w:b/>
                <w:color w:val="auto"/>
                <w:sz w:val="28"/>
                <w:szCs w:val="28"/>
              </w:rPr>
              <w:t>Действующая редакция</w:t>
            </w:r>
          </w:p>
        </w:tc>
        <w:tc>
          <w:tcPr>
            <w:tcW w:w="7162" w:type="dxa"/>
            <w:gridSpan w:val="3"/>
            <w:tcBorders>
              <w:lef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736BA8">
              <w:rPr>
                <w:rStyle w:val="s0"/>
                <w:b/>
                <w:color w:val="auto"/>
                <w:sz w:val="28"/>
                <w:szCs w:val="28"/>
              </w:rPr>
              <w:t>Предлагаемая редакция</w:t>
            </w:r>
          </w:p>
        </w:tc>
      </w:tr>
      <w:tr w:rsidR="003C29D3" w:rsidRPr="00736BA8" w:rsidTr="003C29D3">
        <w:trPr>
          <w:trHeight w:val="1372"/>
        </w:trPr>
        <w:tc>
          <w:tcPr>
            <w:tcW w:w="14560" w:type="dxa"/>
            <w:gridSpan w:val="7"/>
          </w:tcPr>
          <w:p w:rsidR="003C29D3" w:rsidRPr="00736BA8" w:rsidRDefault="003C29D3" w:rsidP="008F35B8">
            <w:pPr>
              <w:shd w:val="clear" w:color="auto" w:fill="FFFFFF"/>
              <w:spacing w:after="120"/>
              <w:ind w:left="4248" w:firstLine="400"/>
              <w:jc w:val="right"/>
              <w:rPr>
                <w:color w:val="auto"/>
                <w:sz w:val="28"/>
                <w:szCs w:val="24"/>
              </w:rPr>
            </w:pPr>
            <w:r w:rsidRPr="00736BA8">
              <w:rPr>
                <w:color w:val="auto"/>
                <w:sz w:val="28"/>
                <w:szCs w:val="24"/>
              </w:rPr>
              <w:t>Приложение 1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4"/>
                <w:szCs w:val="22"/>
              </w:rPr>
            </w:pPr>
            <w:r w:rsidRPr="00736BA8">
              <w:rPr>
                <w:b/>
                <w:bCs/>
                <w:color w:val="auto"/>
                <w:sz w:val="28"/>
                <w:szCs w:val="24"/>
              </w:rPr>
              <w:t>Ставки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4"/>
                <w:szCs w:val="22"/>
              </w:rPr>
            </w:pPr>
            <w:r w:rsidRPr="00736BA8">
              <w:rPr>
                <w:b/>
                <w:bCs/>
                <w:color w:val="auto"/>
                <w:sz w:val="28"/>
                <w:szCs w:val="24"/>
              </w:rPr>
              <w:t>платы за специальное пользование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b/>
                <w:bCs/>
                <w:color w:val="auto"/>
                <w:sz w:val="28"/>
                <w:szCs w:val="24"/>
              </w:rPr>
            </w:pPr>
            <w:r w:rsidRPr="00736BA8">
              <w:rPr>
                <w:b/>
                <w:bCs/>
                <w:color w:val="auto"/>
                <w:sz w:val="28"/>
                <w:szCs w:val="24"/>
              </w:rPr>
              <w:t>объектами животного мира в Кыргызской Республике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4"/>
                <w:szCs w:val="22"/>
              </w:rPr>
            </w:pPr>
          </w:p>
        </w:tc>
      </w:tr>
      <w:tr w:rsidR="003C29D3" w:rsidRPr="00736BA8" w:rsidTr="008F35B8">
        <w:trPr>
          <w:trHeight w:val="631"/>
        </w:trPr>
        <w:tc>
          <w:tcPr>
            <w:tcW w:w="3334" w:type="dxa"/>
            <w:vMerge w:val="restart"/>
            <w:tcBorders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Наименование природного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объекта животного мира (виды/подвиды или их группы)</w:t>
            </w:r>
          </w:p>
          <w:p w:rsidR="003C29D3" w:rsidRPr="00736BA8" w:rsidRDefault="003C29D3" w:rsidP="008F35B8">
            <w:pPr>
              <w:shd w:val="clear" w:color="auto" w:fill="FFFFFF"/>
              <w:spacing w:after="120"/>
              <w:ind w:firstLine="397"/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 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40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Ставки платы</w:t>
            </w: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br/>
              <w:t>(в сомах)</w:t>
            </w:r>
          </w:p>
        </w:tc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Наименование природного</w:t>
            </w:r>
          </w:p>
          <w:p w:rsidR="003C29D3" w:rsidRPr="00736BA8" w:rsidRDefault="003C29D3" w:rsidP="008F35B8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объекта животного мира (виды/подвиды или их группы)</w:t>
            </w:r>
          </w:p>
          <w:p w:rsidR="003C29D3" w:rsidRPr="00736BA8" w:rsidRDefault="003C29D3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Ставки платы</w:t>
            </w: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br/>
              <w:t>(в сомах)</w:t>
            </w:r>
          </w:p>
        </w:tc>
      </w:tr>
      <w:tr w:rsidR="003C29D3" w:rsidRPr="00736BA8" w:rsidTr="008F35B8">
        <w:trPr>
          <w:trHeight w:val="1932"/>
        </w:trPr>
        <w:tc>
          <w:tcPr>
            <w:tcW w:w="33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физичес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-ких и юридических лиц Кыргызской Республики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shd w:val="clear" w:color="auto" w:fill="FFFFFF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иностран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ных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  физических и юридических лиц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физичес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-ких и юридических лиц Кыргызской Республики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C29D3" w:rsidRPr="00736BA8" w:rsidRDefault="003C29D3" w:rsidP="008F35B8">
            <w:pPr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иностран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ных</w:t>
            </w:r>
            <w:proofErr w:type="spellEnd"/>
            <w:r w:rsidRPr="00736BA8">
              <w:rPr>
                <w:bCs/>
                <w:color w:val="auto"/>
                <w:sz w:val="28"/>
                <w:szCs w:val="28"/>
                <w:shd w:val="clear" w:color="auto" w:fill="FFFFFF"/>
              </w:rPr>
              <w:t>  физических и юридических лиц</w:t>
            </w:r>
          </w:p>
        </w:tc>
      </w:tr>
      <w:tr w:rsidR="003C29D3" w:rsidRPr="00736BA8" w:rsidTr="008F35B8">
        <w:trPr>
          <w:trHeight w:val="559"/>
        </w:trPr>
        <w:tc>
          <w:tcPr>
            <w:tcW w:w="739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I. Млекопитающие, за 1 особь</w:t>
            </w:r>
          </w:p>
        </w:tc>
        <w:tc>
          <w:tcPr>
            <w:tcW w:w="7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I. Млекопитающие, за 1 особь</w:t>
            </w:r>
          </w:p>
        </w:tc>
      </w:tr>
      <w:tr w:rsidR="003C29D3" w:rsidRPr="00736BA8" w:rsidTr="008F35B8">
        <w:trPr>
          <w:trHeight w:val="559"/>
        </w:trPr>
        <w:tc>
          <w:tcPr>
            <w:tcW w:w="739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Охотничьи звери</w:t>
            </w:r>
          </w:p>
        </w:tc>
        <w:tc>
          <w:tcPr>
            <w:tcW w:w="71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bCs/>
                <w:color w:val="auto"/>
                <w:sz w:val="28"/>
                <w:szCs w:val="28"/>
              </w:rPr>
              <w:t>Охотничьи звери</w:t>
            </w:r>
          </w:p>
        </w:tc>
      </w:tr>
      <w:tr w:rsidR="003C29D3" w:rsidRPr="00736BA8" w:rsidTr="008F35B8">
        <w:trPr>
          <w:trHeight w:val="688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 xml:space="preserve"> Косуля (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Capreolus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pygargus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15 000,0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</w:rPr>
              <w:t>30 000,0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Косуля (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Capreolus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pygargus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  <w:lang w:val="en-US"/>
              </w:rPr>
              <w:t>15</w:t>
            </w:r>
            <w:r w:rsidRPr="00736BA8">
              <w:rPr>
                <w:color w:val="auto"/>
                <w:sz w:val="28"/>
                <w:szCs w:val="28"/>
              </w:rPr>
              <w:t>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786DD0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6</w:t>
            </w:r>
            <w:bookmarkStart w:id="0" w:name="_GoBack"/>
            <w:bookmarkEnd w:id="0"/>
            <w:r w:rsidR="003C29D3" w:rsidRPr="00736BA8">
              <w:rPr>
                <w:b/>
                <w:color w:val="auto"/>
                <w:sz w:val="28"/>
                <w:szCs w:val="28"/>
              </w:rPr>
              <w:t>0 000,0</w:t>
            </w:r>
          </w:p>
        </w:tc>
      </w:tr>
      <w:tr w:rsidR="003C29D3" w:rsidRPr="00736BA8" w:rsidTr="008F35B8">
        <w:trPr>
          <w:trHeight w:val="612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Козел горный (</w:t>
            </w:r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Capra 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sibirica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10 000,0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</w:rPr>
              <w:t>100 000,0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>Козел горный (</w:t>
            </w:r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 xml:space="preserve">Capra 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sibirica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  <w:lang w:val="en-US"/>
              </w:rPr>
              <w:t>10</w:t>
            </w:r>
            <w:r w:rsidRPr="00736BA8">
              <w:rPr>
                <w:color w:val="auto"/>
                <w:sz w:val="28"/>
                <w:szCs w:val="28"/>
              </w:rPr>
              <w:t>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200 000,0</w:t>
            </w:r>
          </w:p>
        </w:tc>
      </w:tr>
      <w:tr w:rsidR="003C29D3" w:rsidRPr="00736BA8" w:rsidTr="00BD0985">
        <w:trPr>
          <w:trHeight w:val="634"/>
        </w:trPr>
        <w:tc>
          <w:tcPr>
            <w:tcW w:w="3397" w:type="dxa"/>
            <w:gridSpan w:val="2"/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lastRenderedPageBreak/>
              <w:t xml:space="preserve">Баран Марко Поло, или архар </w:t>
            </w:r>
            <w:proofErr w:type="spellStart"/>
            <w:r w:rsidRPr="00736BA8">
              <w:rPr>
                <w:color w:val="auto"/>
                <w:sz w:val="28"/>
                <w:szCs w:val="28"/>
              </w:rPr>
              <w:t>памирский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Ovis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ammon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polii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 – самцы старше 7 лет</w:t>
            </w:r>
          </w:p>
        </w:tc>
        <w:tc>
          <w:tcPr>
            <w:tcW w:w="1760" w:type="dxa"/>
            <w:vAlign w:val="center"/>
          </w:tcPr>
          <w:p w:rsidR="003C29D3" w:rsidRPr="00736BA8" w:rsidRDefault="003C29D3" w:rsidP="008F35B8">
            <w:pPr>
              <w:jc w:val="center"/>
              <w:rPr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  <w:lang w:val="en-US"/>
              </w:rPr>
              <w:t>7</w:t>
            </w:r>
            <w:r w:rsidRPr="00736BA8">
              <w:rPr>
                <w:b/>
                <w:strike/>
                <w:color w:val="auto"/>
                <w:sz w:val="28"/>
                <w:szCs w:val="28"/>
              </w:rPr>
              <w:t>00 000,0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strike/>
                <w:color w:val="auto"/>
                <w:sz w:val="28"/>
                <w:szCs w:val="28"/>
              </w:rPr>
            </w:pPr>
            <w:r w:rsidRPr="00736BA8">
              <w:rPr>
                <w:b/>
                <w:strike/>
                <w:color w:val="auto"/>
                <w:sz w:val="28"/>
                <w:szCs w:val="28"/>
                <w:lang w:val="en-US"/>
              </w:rPr>
              <w:t>7</w:t>
            </w:r>
            <w:r w:rsidRPr="00736BA8">
              <w:rPr>
                <w:b/>
                <w:strike/>
                <w:color w:val="auto"/>
                <w:sz w:val="28"/>
                <w:szCs w:val="28"/>
              </w:rPr>
              <w:t>00 000,0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both"/>
              <w:rPr>
                <w:color w:val="auto"/>
                <w:sz w:val="28"/>
                <w:szCs w:val="28"/>
              </w:rPr>
            </w:pPr>
            <w:r w:rsidRPr="00736BA8">
              <w:rPr>
                <w:color w:val="auto"/>
                <w:sz w:val="28"/>
                <w:szCs w:val="28"/>
              </w:rPr>
              <w:t xml:space="preserve">Баран Марко Поло, или архар </w:t>
            </w:r>
            <w:proofErr w:type="spellStart"/>
            <w:r w:rsidRPr="00736BA8">
              <w:rPr>
                <w:color w:val="auto"/>
                <w:sz w:val="28"/>
                <w:szCs w:val="28"/>
              </w:rPr>
              <w:t>памирский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Ovis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ammon</w:t>
            </w:r>
            <w:proofErr w:type="spellEnd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 w:rsidRPr="00736BA8">
              <w:rPr>
                <w:i/>
                <w:iCs/>
                <w:color w:val="auto"/>
                <w:sz w:val="28"/>
                <w:szCs w:val="28"/>
                <w:lang w:val="en-US"/>
              </w:rPr>
              <w:t>polii</w:t>
            </w:r>
            <w:proofErr w:type="spellEnd"/>
            <w:r w:rsidRPr="00736BA8">
              <w:rPr>
                <w:color w:val="auto"/>
                <w:sz w:val="28"/>
                <w:szCs w:val="28"/>
              </w:rPr>
              <w:t>) – самцы старше 7 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1 000 000,0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9D3" w:rsidRPr="00736BA8" w:rsidRDefault="003C29D3" w:rsidP="008F35B8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736BA8">
              <w:rPr>
                <w:b/>
                <w:color w:val="auto"/>
                <w:sz w:val="28"/>
                <w:szCs w:val="28"/>
              </w:rPr>
              <w:t>1 500 000,0</w:t>
            </w:r>
          </w:p>
        </w:tc>
      </w:tr>
      <w:tr w:rsidR="00BD0985" w:rsidRPr="00736BA8" w:rsidTr="00D06FC7">
        <w:trPr>
          <w:trHeight w:val="634"/>
        </w:trPr>
        <w:tc>
          <w:tcPr>
            <w:tcW w:w="7398" w:type="dxa"/>
            <w:gridSpan w:val="4"/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bCs/>
                <w:sz w:val="28"/>
                <w:szCs w:val="28"/>
              </w:rPr>
              <w:t>II. Птицы, за 1 особь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bCs/>
                <w:sz w:val="28"/>
                <w:szCs w:val="28"/>
              </w:rPr>
              <w:t>II. Птицы, за 1 особь</w:t>
            </w:r>
          </w:p>
        </w:tc>
      </w:tr>
      <w:tr w:rsidR="00BD0985" w:rsidRPr="00736BA8" w:rsidTr="005854B3">
        <w:trPr>
          <w:trHeight w:val="634"/>
        </w:trPr>
        <w:tc>
          <w:tcPr>
            <w:tcW w:w="7398" w:type="dxa"/>
            <w:gridSpan w:val="4"/>
          </w:tcPr>
          <w:p w:rsidR="00BD0985" w:rsidRPr="00736BA8" w:rsidRDefault="00BD0985" w:rsidP="00BD0985">
            <w:pPr>
              <w:jc w:val="center"/>
              <w:rPr>
                <w:b/>
                <w:strike/>
                <w:color w:val="auto"/>
                <w:sz w:val="28"/>
                <w:szCs w:val="28"/>
                <w:lang w:val="en-US"/>
              </w:rPr>
            </w:pPr>
            <w:r w:rsidRPr="00BD0985">
              <w:rPr>
                <w:bCs/>
                <w:sz w:val="28"/>
                <w:szCs w:val="28"/>
              </w:rPr>
              <w:t>Охотничьи птицы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0985" w:rsidRPr="00736BA8" w:rsidRDefault="00BD0985" w:rsidP="00BD098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BD0985">
              <w:rPr>
                <w:bCs/>
                <w:sz w:val="28"/>
                <w:szCs w:val="28"/>
              </w:rPr>
              <w:t>Охотничьи птицы</w:t>
            </w:r>
          </w:p>
        </w:tc>
      </w:tr>
      <w:tr w:rsidR="00BD0985" w:rsidRPr="00736BA8" w:rsidTr="00334961">
        <w:trPr>
          <w:trHeight w:val="634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Улар гималайский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Tetraogallus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himalayensis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100,0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trike/>
                <w:sz w:val="28"/>
              </w:rPr>
            </w:pPr>
            <w:r w:rsidRPr="00BD0985">
              <w:rPr>
                <w:rFonts w:ascii="Times New Roman" w:hAnsi="Times New Roman" w:cs="Times New Roman"/>
                <w:b/>
                <w:strike/>
                <w:sz w:val="28"/>
              </w:rPr>
              <w:t>300,0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Улар гималайский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Tetraogallus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himalayensis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100,0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0985">
              <w:rPr>
                <w:rFonts w:ascii="Times New Roman" w:hAnsi="Times New Roman" w:cs="Times New Roman"/>
                <w:b/>
                <w:sz w:val="28"/>
              </w:rPr>
              <w:t>1000,0</w:t>
            </w:r>
          </w:p>
        </w:tc>
      </w:tr>
      <w:tr w:rsidR="00BD0985" w:rsidRPr="00736BA8" w:rsidTr="00334961">
        <w:trPr>
          <w:trHeight w:val="634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Кеклик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Alectoris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chukar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), куропатка бородатая или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чиль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dauurica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), куропатка серая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trike/>
                <w:sz w:val="28"/>
              </w:rPr>
            </w:pPr>
            <w:r w:rsidRPr="00BD0985">
              <w:rPr>
                <w:rFonts w:ascii="Times New Roman" w:hAnsi="Times New Roman" w:cs="Times New Roman"/>
                <w:b/>
                <w:strike/>
                <w:sz w:val="28"/>
              </w:rPr>
              <w:t>60,0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Кеклик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Alectoris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chukar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), куропатка бородатая или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чиль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dauurica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), куропатка серая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</w:rPr>
              <w:t>perdix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</w:rPr>
            </w:pPr>
            <w:r w:rsidRPr="00BD0985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0985">
              <w:rPr>
                <w:rFonts w:ascii="Times New Roman" w:hAnsi="Times New Roman" w:cs="Times New Roman"/>
                <w:b/>
                <w:sz w:val="28"/>
              </w:rPr>
              <w:t>150,0</w:t>
            </w:r>
          </w:p>
        </w:tc>
      </w:tr>
      <w:tr w:rsidR="00BD0985" w:rsidRPr="00736BA8" w:rsidTr="009606ED">
        <w:trPr>
          <w:trHeight w:val="634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Фазан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Phasianus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colchicus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  <w:t>300,0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Фазан (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Phasianus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colchicus</w:t>
            </w:r>
            <w:proofErr w:type="spellEnd"/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985" w:rsidRPr="00BD0985" w:rsidRDefault="00BD0985" w:rsidP="00BD0985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85">
              <w:rPr>
                <w:rFonts w:ascii="Times New Roman" w:hAnsi="Times New Roman" w:cs="Times New Roman"/>
                <w:b/>
                <w:sz w:val="28"/>
                <w:szCs w:val="28"/>
              </w:rPr>
              <w:t>600,0</w:t>
            </w:r>
          </w:p>
        </w:tc>
      </w:tr>
    </w:tbl>
    <w:p w:rsidR="003C29D3" w:rsidRPr="00736BA8" w:rsidRDefault="003C29D3" w:rsidP="003C29D3">
      <w:pPr>
        <w:rPr>
          <w:color w:val="auto"/>
        </w:rPr>
      </w:pPr>
    </w:p>
    <w:p w:rsidR="004876AA" w:rsidRDefault="004876AA"/>
    <w:sectPr w:rsidR="004876AA" w:rsidSect="003C29D3">
      <w:footerReference w:type="default" r:id="rId6"/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63" w:rsidRDefault="00D02A63" w:rsidP="003C29D3">
      <w:r>
        <w:separator/>
      </w:r>
    </w:p>
  </w:endnote>
  <w:endnote w:type="continuationSeparator" w:id="0">
    <w:p w:rsidR="00D02A63" w:rsidRDefault="00D02A63" w:rsidP="003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D3" w:rsidRPr="003C29D3" w:rsidRDefault="003C29D3">
    <w:pPr>
      <w:pStyle w:val="a8"/>
    </w:pPr>
    <w:r>
      <w:rPr>
        <w:lang w:val="ky-KG"/>
      </w:rPr>
      <w:t xml:space="preserve">Министр _______________________ М.Ж. Тургунбаев                                                                                                           </w:t>
    </w:r>
    <w:r>
      <w:t>«________» _______________________ 2023г.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63" w:rsidRDefault="00D02A63" w:rsidP="003C29D3">
      <w:r>
        <w:separator/>
      </w:r>
    </w:p>
  </w:footnote>
  <w:footnote w:type="continuationSeparator" w:id="0">
    <w:p w:rsidR="00D02A63" w:rsidRDefault="00D02A63" w:rsidP="003C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D3"/>
    <w:rsid w:val="003C29D3"/>
    <w:rsid w:val="004876AA"/>
    <w:rsid w:val="004907B8"/>
    <w:rsid w:val="0069253B"/>
    <w:rsid w:val="00761A8C"/>
    <w:rsid w:val="00786DD0"/>
    <w:rsid w:val="00A40437"/>
    <w:rsid w:val="00A41F03"/>
    <w:rsid w:val="00BD0985"/>
    <w:rsid w:val="00D02A63"/>
    <w:rsid w:val="00D2378B"/>
    <w:rsid w:val="00F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3025"/>
  <w15:docId w15:val="{4AE5A57F-6856-4AC0-9ED5-B6CCF6F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D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3C29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3C29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uiPriority w:val="10"/>
    <w:qFormat/>
    <w:rsid w:val="003C29D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3C2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C29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29D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2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29D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BD0985"/>
    <w:pPr>
      <w:spacing w:after="60" w:line="276" w:lineRule="auto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МПРЭТН</dc:creator>
  <cp:lastModifiedBy>Admin</cp:lastModifiedBy>
  <cp:revision>5</cp:revision>
  <dcterms:created xsi:type="dcterms:W3CDTF">2023-04-28T11:53:00Z</dcterms:created>
  <dcterms:modified xsi:type="dcterms:W3CDTF">2023-05-11T07:27:00Z</dcterms:modified>
</cp:coreProperties>
</file>