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E757" w14:textId="2E3A4712" w:rsidR="00DE49C8" w:rsidRP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bookmarkStart w:id="0" w:name="_Hlk195604889"/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2</w:t>
      </w:r>
    </w:p>
    <w:p w14:paraId="6A0CD3FD" w14:textId="77777777" w:rsidR="00DE49C8" w:rsidRP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 xml:space="preserve">Порядку 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проведения мониторинга,</w:t>
      </w:r>
    </w:p>
    <w:p w14:paraId="092D7385" w14:textId="77777777" w:rsidR="00DE49C8" w:rsidRP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оценки и управления коррупционными рисками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,</w:t>
      </w:r>
    </w:p>
    <w:p w14:paraId="2FB56A4B" w14:textId="77777777" w:rsidR="00DE49C8" w:rsidRP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утвержденной приказом МПРЭТН КР</w:t>
      </w:r>
    </w:p>
    <w:p w14:paraId="5DBB82D4" w14:textId="77777777" w:rsidR="00DE49C8" w:rsidRP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№____________</w:t>
      </w:r>
    </w:p>
    <w:p w14:paraId="7D96F912" w14:textId="0CC5372A" w:rsidR="00DE49C8" w:rsidRDefault="00DE49C8" w:rsidP="00DE49C8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от “___” ____________ 2025 года</w:t>
      </w:r>
    </w:p>
    <w:p w14:paraId="04E1ED86" w14:textId="77777777" w:rsidR="00DE49C8" w:rsidRPr="00DE49C8" w:rsidRDefault="00DE49C8" w:rsidP="00DE49C8">
      <w:pPr>
        <w:ind w:firstLine="9214"/>
        <w:rPr>
          <w:rFonts w:ascii="Calibri" w:eastAsia="Calibri" w:hAnsi="Calibri" w:cs="Times New Roman"/>
          <w:b/>
          <w:bCs/>
          <w:lang w:val="ky-KG"/>
        </w:rPr>
      </w:pPr>
    </w:p>
    <w:p w14:paraId="00C927F1" w14:textId="77777777" w:rsidR="0061085A" w:rsidRPr="00C56154" w:rsidRDefault="0061085A" w:rsidP="0061085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14:paraId="400DF762" w14:textId="77777777" w:rsidR="0061085A" w:rsidRDefault="0061085A" w:rsidP="0061085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ходе 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плана 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исполнению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исполнению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28C">
        <w:rPr>
          <w:rFonts w:ascii="Times New Roman" w:hAnsi="Times New Roman" w:cs="Times New Roman"/>
          <w:b/>
          <w:bCs/>
          <w:sz w:val="24"/>
          <w:szCs w:val="24"/>
        </w:rPr>
        <w:t>антикоррупционной политики</w:t>
      </w:r>
    </w:p>
    <w:p w14:paraId="72D8323B" w14:textId="77777777" w:rsidR="0061085A" w:rsidRPr="00C56154" w:rsidRDefault="0061085A" w:rsidP="0061085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8C">
        <w:rPr>
          <w:rFonts w:ascii="Times New Roman" w:hAnsi="Times New Roman" w:cs="Times New Roman"/>
          <w:b/>
          <w:bCs/>
          <w:sz w:val="24"/>
          <w:szCs w:val="24"/>
        </w:rPr>
        <w:t>в Министерстве природных ресурсов, экологии и технического надзора Кыргызской Республики</w:t>
      </w:r>
    </w:p>
    <w:p w14:paraId="6B0BFF9C" w14:textId="77777777" w:rsidR="0061085A" w:rsidRPr="00C56154" w:rsidRDefault="0061085A" w:rsidP="0061085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9FF61" w14:textId="77777777" w:rsidR="0061085A" w:rsidRPr="00C56154" w:rsidRDefault="0061085A" w:rsidP="00610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672042"/>
      <w:r w:rsidRPr="00C56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отчета (квартал, год):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C561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05A701E3" w14:textId="77777777" w:rsidR="0061085A" w:rsidRPr="00C56154" w:rsidRDefault="0061085A" w:rsidP="006108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6"/>
        <w:gridCol w:w="1260"/>
        <w:gridCol w:w="2132"/>
        <w:gridCol w:w="1559"/>
        <w:gridCol w:w="3119"/>
        <w:gridCol w:w="2126"/>
        <w:gridCol w:w="2410"/>
        <w:gridCol w:w="2126"/>
      </w:tblGrid>
      <w:tr w:rsidR="0061085A" w:rsidRPr="00C56154" w14:paraId="70B97C27" w14:textId="77777777" w:rsidTr="0063496A">
        <w:trPr>
          <w:trHeight w:val="1744"/>
        </w:trPr>
        <w:tc>
          <w:tcPr>
            <w:tcW w:w="436" w:type="dxa"/>
          </w:tcPr>
          <w:p w14:paraId="7300062D" w14:textId="77777777" w:rsidR="0061085A" w:rsidRPr="00C56154" w:rsidRDefault="0061085A" w:rsidP="0063496A">
            <w:pPr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  </w:t>
            </w:r>
          </w:p>
        </w:tc>
        <w:tc>
          <w:tcPr>
            <w:tcW w:w="1260" w:type="dxa"/>
          </w:tcPr>
          <w:p w14:paraId="62F9ECB3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2" w:type="dxa"/>
          </w:tcPr>
          <w:p w14:paraId="28FA6EB6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2A76143C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14:paraId="0EF30CA7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1D3927C1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3119" w:type="dxa"/>
          </w:tcPr>
          <w:p w14:paraId="34B6DCB9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реализации </w:t>
            </w:r>
          </w:p>
          <w:p w14:paraId="663E753A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(проведенная работа)</w:t>
            </w:r>
          </w:p>
          <w:p w14:paraId="052431FA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9DF99E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E0C46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1A9A628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Статус:</w:t>
            </w:r>
          </w:p>
          <w:p w14:paraId="4458265F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начато;</w:t>
            </w:r>
          </w:p>
          <w:p w14:paraId="04C4DC30" w14:textId="77777777" w:rsidR="0061085A" w:rsidRPr="00C56154" w:rsidRDefault="0061085A" w:rsidP="0063496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процессе;</w:t>
            </w:r>
          </w:p>
          <w:p w14:paraId="0F3FD078" w14:textId="77777777" w:rsidR="0061085A" w:rsidRPr="00C56154" w:rsidRDefault="0061085A" w:rsidP="0063496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исполнено;</w:t>
            </w:r>
          </w:p>
          <w:p w14:paraId="1E2D3375" w14:textId="77777777" w:rsidR="0061085A" w:rsidRPr="00C56154" w:rsidRDefault="0061085A" w:rsidP="0063496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исполнено;</w:t>
            </w:r>
          </w:p>
          <w:p w14:paraId="471BDB42" w14:textId="77777777" w:rsidR="0061085A" w:rsidRPr="00C56154" w:rsidRDefault="0061085A" w:rsidP="0063496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исполнено</w:t>
            </w:r>
          </w:p>
        </w:tc>
        <w:tc>
          <w:tcPr>
            <w:tcW w:w="2410" w:type="dxa"/>
          </w:tcPr>
          <w:p w14:paraId="12B73EF5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Причины неисполнения </w:t>
            </w:r>
          </w:p>
          <w:p w14:paraId="1AF6F787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частичного исполнения</w:t>
            </w:r>
          </w:p>
        </w:tc>
        <w:tc>
          <w:tcPr>
            <w:tcW w:w="2126" w:type="dxa"/>
          </w:tcPr>
          <w:p w14:paraId="0F82A434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 мероприятий</w:t>
            </w:r>
          </w:p>
          <w:p w14:paraId="21E20E2C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(сумма в сомах)</w:t>
            </w:r>
          </w:p>
          <w:p w14:paraId="7846790F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F34CD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85A" w:rsidRPr="00C56154" w14:paraId="6554E6D2" w14:textId="77777777" w:rsidTr="0063496A">
        <w:trPr>
          <w:trHeight w:val="294"/>
        </w:trPr>
        <w:tc>
          <w:tcPr>
            <w:tcW w:w="436" w:type="dxa"/>
          </w:tcPr>
          <w:p w14:paraId="16DCE2A6" w14:textId="77777777" w:rsidR="0061085A" w:rsidRPr="00C56154" w:rsidRDefault="0061085A" w:rsidP="0063496A">
            <w:pPr>
              <w:ind w:right="-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2EFC529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</w:tcPr>
          <w:p w14:paraId="336B7AFB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D59B4CB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5799FC5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5F3221C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B7041F9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C9FB0F9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1085A" w:rsidRPr="00C56154" w14:paraId="65CE23A8" w14:textId="77777777" w:rsidTr="0063496A">
        <w:trPr>
          <w:trHeight w:val="294"/>
        </w:trPr>
        <w:tc>
          <w:tcPr>
            <w:tcW w:w="15168" w:type="dxa"/>
            <w:gridSpan w:val="8"/>
          </w:tcPr>
          <w:p w14:paraId="0527E022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главы</w:t>
            </w:r>
          </w:p>
        </w:tc>
      </w:tr>
      <w:tr w:rsidR="0061085A" w:rsidRPr="00C56154" w14:paraId="7E586B3D" w14:textId="77777777" w:rsidTr="0063496A">
        <w:trPr>
          <w:trHeight w:val="384"/>
        </w:trPr>
        <w:tc>
          <w:tcPr>
            <w:tcW w:w="436" w:type="dxa"/>
          </w:tcPr>
          <w:p w14:paraId="303AE3C9" w14:textId="77777777" w:rsidR="0061085A" w:rsidRPr="00C56154" w:rsidRDefault="0061085A" w:rsidP="0063496A">
            <w:pPr>
              <w:ind w:right="-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41643E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0DAF90A5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4CAF8F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F7BB78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FBF1C" w14:textId="77777777" w:rsidR="0061085A" w:rsidRPr="00C56154" w:rsidRDefault="0061085A" w:rsidP="00634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BB3912E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55CDC" w14:textId="77777777" w:rsidR="0061085A" w:rsidRPr="00C56154" w:rsidRDefault="0061085A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17052A" w14:textId="77777777" w:rsidR="0061085A" w:rsidRPr="00C56154" w:rsidRDefault="0061085A" w:rsidP="0061085A">
      <w:pPr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92228734"/>
      <w:bookmarkEnd w:id="0"/>
    </w:p>
    <w:p w14:paraId="0B2DD56F" w14:textId="77777777" w:rsidR="0061085A" w:rsidRPr="00C56154" w:rsidRDefault="0061085A" w:rsidP="0061085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C56154">
        <w:rPr>
          <w:rFonts w:ascii="Times New Roman" w:hAnsi="Times New Roman" w:cs="Times New Roman"/>
          <w:bCs/>
          <w:sz w:val="24"/>
          <w:szCs w:val="24"/>
        </w:rPr>
        <w:t>Примечания:</w:t>
      </w:r>
    </w:p>
    <w:p w14:paraId="7861A723" w14:textId="1B8B8114" w:rsidR="0061085A" w:rsidRPr="00C56154" w:rsidRDefault="0061085A" w:rsidP="0061085A">
      <w:pPr>
        <w:ind w:left="-284"/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bCs/>
          <w:sz w:val="24"/>
          <w:szCs w:val="24"/>
        </w:rPr>
        <w:t>1. З</w:t>
      </w:r>
      <w:r w:rsidRPr="00C56154">
        <w:rPr>
          <w:rFonts w:ascii="Times New Roman" w:hAnsi="Times New Roman" w:cs="Times New Roman"/>
          <w:sz w:val="24"/>
          <w:szCs w:val="24"/>
        </w:rPr>
        <w:t xml:space="preserve">адачи, мероприятия и сроки их реализации, а также наименование главы указываются в соответствии с формулировками, вытекающими из </w:t>
      </w:r>
      <w:r w:rsidR="00B96F92">
        <w:rPr>
          <w:rFonts w:ascii="Times New Roman" w:hAnsi="Times New Roman" w:cs="Times New Roman"/>
          <w:sz w:val="24"/>
          <w:szCs w:val="24"/>
          <w:lang w:val="ky-KG"/>
        </w:rPr>
        <w:t xml:space="preserve">ведомственного </w:t>
      </w:r>
      <w:r w:rsidRPr="00C56154"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антикоррупционной </w:t>
      </w:r>
      <w:r w:rsidR="00B96F92">
        <w:rPr>
          <w:rFonts w:ascii="Times New Roman" w:hAnsi="Times New Roman" w:cs="Times New Roman"/>
          <w:sz w:val="24"/>
          <w:szCs w:val="24"/>
          <w:lang w:val="ky-KG"/>
        </w:rPr>
        <w:t>политики</w:t>
      </w:r>
      <w:r w:rsidRPr="00C56154">
        <w:rPr>
          <w:rFonts w:ascii="Times New Roman" w:hAnsi="Times New Roman" w:cs="Times New Roman"/>
          <w:sz w:val="24"/>
          <w:szCs w:val="24"/>
        </w:rPr>
        <w:t>.</w:t>
      </w:r>
    </w:p>
    <w:p w14:paraId="5555E32C" w14:textId="51FC9D70" w:rsidR="0061085A" w:rsidRPr="00C56154" w:rsidRDefault="0061085A" w:rsidP="0061085A">
      <w:pPr>
        <w:ind w:left="-284"/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 xml:space="preserve">2. В отчете отражаются все мероприятия, касающиеся основного ответственного </w:t>
      </w:r>
      <w:r>
        <w:rPr>
          <w:rFonts w:ascii="Times New Roman" w:hAnsi="Times New Roman" w:cs="Times New Roman"/>
          <w:sz w:val="24"/>
          <w:szCs w:val="24"/>
          <w:lang w:val="ky-KG"/>
        </w:rPr>
        <w:t>исполнителя</w:t>
      </w:r>
      <w:r w:rsidRPr="00C56154">
        <w:rPr>
          <w:rFonts w:ascii="Times New Roman" w:hAnsi="Times New Roman" w:cs="Times New Roman"/>
          <w:sz w:val="24"/>
          <w:szCs w:val="24"/>
        </w:rPr>
        <w:t xml:space="preserve"> (независимо от наступления сроков их реализации), связанные с исполнением плана мероприятий по реализации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антикоррупционной </w:t>
      </w:r>
      <w:r w:rsidR="00B96F92">
        <w:rPr>
          <w:rFonts w:ascii="Times New Roman" w:hAnsi="Times New Roman" w:cs="Times New Roman"/>
          <w:sz w:val="24"/>
          <w:szCs w:val="24"/>
          <w:lang w:val="ky-KG"/>
        </w:rPr>
        <w:t>политики</w:t>
      </w:r>
      <w:r w:rsidRPr="00C56154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5AF8F9C2" w14:textId="77777777" w:rsidR="0061085A" w:rsidRDefault="0061085A" w:rsidP="0061085A">
      <w:pPr>
        <w:ind w:left="-284"/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>3. При необходимости к отчету прилагается пояснительная записка с разъяснением отдельных положений, детализации, описанием реализованных значимых антикоррупционных мер, а также вносятся предложения по повышению эффективности реализации государственной антикоррупционной стратегии, совершенствованию правовой и институциональной базы, а также системы антикоррупционных мер.</w:t>
      </w:r>
    </w:p>
    <w:sectPr w:rsidR="0061085A" w:rsidSect="00463277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2F"/>
    <w:rsid w:val="0061085A"/>
    <w:rsid w:val="00767F5C"/>
    <w:rsid w:val="00B96F92"/>
    <w:rsid w:val="00DE49C8"/>
    <w:rsid w:val="00F3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239F"/>
  <w15:chartTrackingRefBased/>
  <w15:docId w15:val="{B90F6DF6-01CB-4543-9A98-1AA6E00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5A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8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Быкын уулу Рысбек</dc:creator>
  <cp:keywords/>
  <dc:description/>
  <cp:lastModifiedBy>Быкын уулу Рысбек</cp:lastModifiedBy>
  <cp:revision>4</cp:revision>
  <dcterms:created xsi:type="dcterms:W3CDTF">2025-07-08T09:26:00Z</dcterms:created>
  <dcterms:modified xsi:type="dcterms:W3CDTF">2025-07-08T09:46:00Z</dcterms:modified>
</cp:coreProperties>
</file>