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9557C" w14:textId="77777777" w:rsidR="00287E7A" w:rsidRDefault="00287E7A" w:rsidP="00B8577E">
      <w:pPr>
        <w:spacing w:after="0" w:line="240" w:lineRule="auto"/>
        <w:ind w:left="4248" w:firstLine="708"/>
        <w:jc w:val="both"/>
        <w:rPr>
          <w:rFonts w:ascii="Times New Roman" w:eastAsia="Times New Roman" w:hAnsi="Times New Roman"/>
          <w:sz w:val="28"/>
          <w:szCs w:val="28"/>
          <w:lang w:eastAsia="ru-RU"/>
        </w:rPr>
      </w:pPr>
      <w:proofErr w:type="spellStart"/>
      <w:r w:rsidRPr="00CC5802">
        <w:rPr>
          <w:rFonts w:ascii="Times New Roman" w:eastAsia="Times New Roman" w:hAnsi="Times New Roman"/>
          <w:sz w:val="28"/>
          <w:szCs w:val="28"/>
          <w:lang w:eastAsia="ru-RU"/>
        </w:rPr>
        <w:t>Тиркеме</w:t>
      </w:r>
      <w:proofErr w:type="spellEnd"/>
      <w:r w:rsidR="003C0F13">
        <w:rPr>
          <w:rFonts w:ascii="Times New Roman" w:eastAsia="Times New Roman" w:hAnsi="Times New Roman"/>
          <w:sz w:val="28"/>
          <w:szCs w:val="28"/>
          <w:lang w:eastAsia="ru-RU"/>
        </w:rPr>
        <w:t xml:space="preserve"> </w:t>
      </w:r>
    </w:p>
    <w:p w14:paraId="7C017C17" w14:textId="77777777" w:rsidR="003C0F13" w:rsidRPr="00CC5802" w:rsidRDefault="003C0F13" w:rsidP="00287E7A">
      <w:pPr>
        <w:spacing w:after="0" w:line="240" w:lineRule="auto"/>
        <w:ind w:left="4248" w:firstLine="708"/>
        <w:jc w:val="both"/>
        <w:rPr>
          <w:rFonts w:ascii="Times New Roman" w:eastAsia="Times New Roman" w:hAnsi="Times New Roman"/>
          <w:sz w:val="28"/>
          <w:szCs w:val="28"/>
          <w:lang w:eastAsia="ru-RU"/>
        </w:rPr>
      </w:pPr>
    </w:p>
    <w:p w14:paraId="60027CE8" w14:textId="77777777" w:rsidR="00287E7A" w:rsidRPr="00CC5802" w:rsidRDefault="00287E7A" w:rsidP="00287E7A">
      <w:pPr>
        <w:spacing w:after="0" w:line="240" w:lineRule="auto"/>
        <w:ind w:left="4956" w:firstLine="1"/>
        <w:jc w:val="both"/>
        <w:rPr>
          <w:rStyle w:val="y2iqfc"/>
          <w:rFonts w:ascii="Times New Roman" w:hAnsi="Times New Roman"/>
          <w:color w:val="202124"/>
          <w:sz w:val="28"/>
          <w:szCs w:val="28"/>
          <w:lang w:val="ky-KG"/>
        </w:rPr>
      </w:pPr>
      <w:r w:rsidRPr="00CC5802">
        <w:rPr>
          <w:rStyle w:val="y2iqfc"/>
          <w:rFonts w:ascii="Times New Roman" w:hAnsi="Times New Roman"/>
          <w:color w:val="202124"/>
          <w:sz w:val="28"/>
          <w:szCs w:val="28"/>
          <w:lang w:val="ky-KG"/>
        </w:rPr>
        <w:t>Кыргыз Республикасынын Жаратылыш ресурстар, экология жана техникалык көзөмөл министрлигинин</w:t>
      </w:r>
    </w:p>
    <w:p w14:paraId="5A7EC88A" w14:textId="77777777" w:rsidR="00287E7A" w:rsidRPr="00CC5802" w:rsidRDefault="00287E7A" w:rsidP="00B67FAC">
      <w:pPr>
        <w:spacing w:after="0" w:line="240" w:lineRule="auto"/>
        <w:ind w:left="4956" w:firstLine="1"/>
        <w:jc w:val="both"/>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2023 ж. “_______”№____ буйругу менен бекитилген</w:t>
      </w:r>
    </w:p>
    <w:p w14:paraId="4CE0446D" w14:textId="77777777" w:rsidR="00287E7A" w:rsidRPr="00B67FAC" w:rsidRDefault="00287E7A" w:rsidP="00B67FAC">
      <w:pPr>
        <w:jc w:val="right"/>
        <w:rPr>
          <w:rFonts w:ascii="Times New Roman" w:hAnsi="Times New Roman"/>
          <w:sz w:val="28"/>
          <w:szCs w:val="28"/>
          <w:lang w:val="ky-KG"/>
        </w:rPr>
      </w:pPr>
      <w:r w:rsidRPr="00B67FAC">
        <w:rPr>
          <w:rFonts w:ascii="Times New Roman" w:hAnsi="Times New Roman"/>
          <w:sz w:val="28"/>
          <w:szCs w:val="28"/>
          <w:lang w:val="ky-KG"/>
        </w:rPr>
        <w:t xml:space="preserve"> </w:t>
      </w:r>
    </w:p>
    <w:p w14:paraId="52ADF1D2" w14:textId="77777777" w:rsidR="00287E7A" w:rsidRPr="00B67FAC" w:rsidRDefault="00287E7A" w:rsidP="00B67FAC">
      <w:pPr>
        <w:pStyle w:val="HTML"/>
        <w:spacing w:line="540" w:lineRule="atLeast"/>
        <w:jc w:val="both"/>
        <w:rPr>
          <w:rFonts w:ascii="Times New Roman" w:hAnsi="Times New Roman" w:cs="Times New Roman"/>
          <w:b/>
          <w:sz w:val="28"/>
          <w:szCs w:val="28"/>
          <w:lang w:val="ky-KG"/>
        </w:rPr>
      </w:pPr>
      <w:r w:rsidRPr="00B67FAC">
        <w:rPr>
          <w:rStyle w:val="y2iqfc"/>
          <w:rFonts w:ascii="Times New Roman" w:hAnsi="Times New Roman" w:cs="Times New Roman"/>
          <w:sz w:val="28"/>
          <w:szCs w:val="28"/>
          <w:lang w:val="ky-KG"/>
        </w:rPr>
        <w:tab/>
      </w:r>
      <w:r w:rsidRPr="00B67FAC">
        <w:rPr>
          <w:rStyle w:val="y2iqfc"/>
          <w:rFonts w:ascii="Times New Roman" w:hAnsi="Times New Roman" w:cs="Times New Roman"/>
          <w:sz w:val="28"/>
          <w:szCs w:val="28"/>
          <w:lang w:val="ky-KG"/>
        </w:rPr>
        <w:tab/>
      </w:r>
      <w:r w:rsidRPr="00B67FAC">
        <w:rPr>
          <w:rStyle w:val="y2iqfc"/>
          <w:rFonts w:ascii="Times New Roman" w:hAnsi="Times New Roman" w:cs="Times New Roman"/>
          <w:b/>
          <w:sz w:val="28"/>
          <w:szCs w:val="28"/>
          <w:lang w:val="ky-KG"/>
        </w:rPr>
        <w:t>Мамлекеттик кызмат көрсөтүү стандарты</w:t>
      </w:r>
    </w:p>
    <w:p w14:paraId="7622F887" w14:textId="77777777" w:rsidR="00287E7A" w:rsidRPr="00B67FAC" w:rsidRDefault="00287E7A" w:rsidP="00B67FAC">
      <w:pPr>
        <w:pStyle w:val="HTML"/>
        <w:spacing w:line="276" w:lineRule="auto"/>
        <w:jc w:val="both"/>
        <w:rPr>
          <w:rStyle w:val="y2iqfc"/>
          <w:rFonts w:ascii="Times New Roman" w:hAnsi="Times New Roman" w:cs="Times New Roman"/>
          <w:sz w:val="28"/>
          <w:szCs w:val="28"/>
          <w:lang w:val="ky-KG"/>
        </w:rPr>
      </w:pPr>
      <w:r w:rsidRPr="00B67FAC">
        <w:rPr>
          <w:rStyle w:val="y2iqfc"/>
          <w:rFonts w:ascii="Times New Roman" w:hAnsi="Times New Roman" w:cs="Times New Roman"/>
          <w:sz w:val="28"/>
          <w:szCs w:val="28"/>
          <w:lang w:val="ky-KG"/>
        </w:rPr>
        <w:tab/>
        <w:t xml:space="preserve">Кыргыз Республикасынын Өкмөтүнүн </w:t>
      </w:r>
      <w:r w:rsidRPr="00B67FAC">
        <w:rPr>
          <w:rFonts w:ascii="Times New Roman" w:hAnsi="Times New Roman" w:cs="Times New Roman"/>
          <w:sz w:val="28"/>
          <w:szCs w:val="28"/>
          <w:lang w:val="ky-KG"/>
        </w:rPr>
        <w:t xml:space="preserve">2014-жылдын 3-июнундагы </w:t>
      </w:r>
      <w:r w:rsidR="00DC5DAE" w:rsidRPr="00B67FAC">
        <w:rPr>
          <w:rFonts w:ascii="Times New Roman" w:hAnsi="Times New Roman" w:cs="Times New Roman"/>
          <w:sz w:val="28"/>
          <w:szCs w:val="28"/>
          <w:lang w:val="ky-KG"/>
        </w:rPr>
        <w:t xml:space="preserve">  </w:t>
      </w:r>
      <w:r w:rsidRPr="00B67FAC">
        <w:rPr>
          <w:rFonts w:ascii="Times New Roman" w:hAnsi="Times New Roman" w:cs="Times New Roman"/>
          <w:sz w:val="28"/>
          <w:szCs w:val="28"/>
          <w:lang w:val="ky-KG"/>
        </w:rPr>
        <w:t>№ 303</w:t>
      </w:r>
      <w:r w:rsidRPr="00B67FAC">
        <w:rPr>
          <w:rFonts w:ascii="Times New Roman" w:hAnsi="Times New Roman" w:cs="Times New Roman"/>
          <w:b/>
          <w:sz w:val="28"/>
          <w:szCs w:val="28"/>
          <w:lang w:val="ky-KG"/>
        </w:rPr>
        <w:t xml:space="preserve"> </w:t>
      </w:r>
      <w:r w:rsidRPr="00B67FAC">
        <w:rPr>
          <w:rStyle w:val="y2iqfc"/>
          <w:rFonts w:ascii="Times New Roman" w:hAnsi="Times New Roman" w:cs="Times New Roman"/>
          <w:sz w:val="28"/>
          <w:szCs w:val="28"/>
          <w:lang w:val="ky-KG"/>
        </w:rPr>
        <w:t xml:space="preserve">токтому менен бекитилген Жеке жана юридикалык жактарга </w:t>
      </w:r>
      <w:r w:rsidRPr="00B67FAC">
        <w:rPr>
          <w:rFonts w:ascii="Times New Roman" w:hAnsi="Times New Roman" w:cs="Times New Roman"/>
          <w:sz w:val="28"/>
          <w:szCs w:val="28"/>
          <w:lang w:val="ky-KG"/>
        </w:rPr>
        <w:t>берилүүчү</w:t>
      </w:r>
      <w:r w:rsidRPr="00B67FAC">
        <w:rPr>
          <w:rStyle w:val="y2iqfc"/>
          <w:rFonts w:ascii="Times New Roman" w:hAnsi="Times New Roman" w:cs="Times New Roman"/>
          <w:sz w:val="28"/>
          <w:szCs w:val="28"/>
          <w:lang w:val="ky-KG"/>
        </w:rPr>
        <w:t xml:space="preserve"> мамлекеттик кызмат көрсөтүүлөрдүн Бирдиктүү реестринин (тизмесинин) 5-главасынын 5-пунктунда «Өнөр жайдын </w:t>
      </w:r>
      <w:r w:rsidR="00B8577E" w:rsidRPr="00B67FAC">
        <w:rPr>
          <w:rStyle w:val="y2iqfc"/>
          <w:rFonts w:ascii="Times New Roman" w:hAnsi="Times New Roman" w:cs="Times New Roman"/>
          <w:sz w:val="28"/>
          <w:szCs w:val="28"/>
          <w:lang w:val="ky-KG"/>
        </w:rPr>
        <w:t xml:space="preserve">эмиссиясына,  саркынды сууларга жана </w:t>
      </w:r>
      <w:r w:rsidRPr="00B67FAC">
        <w:rPr>
          <w:rStyle w:val="y2iqfc"/>
          <w:rFonts w:ascii="Times New Roman" w:hAnsi="Times New Roman" w:cs="Times New Roman"/>
          <w:sz w:val="28"/>
          <w:szCs w:val="28"/>
          <w:lang w:val="ky-KG"/>
        </w:rPr>
        <w:t>жер ресурстарынын булганышына пландан тышкаркы лабораториялык изилдөөлөрдү жүргүзүү» .</w:t>
      </w:r>
    </w:p>
    <w:p w14:paraId="36A53AD2" w14:textId="77777777" w:rsidR="00287E7A" w:rsidRPr="00B67FAC" w:rsidRDefault="00287E7A" w:rsidP="00B67FAC">
      <w:pPr>
        <w:pStyle w:val="HTML"/>
        <w:jc w:val="both"/>
        <w:rPr>
          <w:rFonts w:ascii="Times New Roman" w:hAnsi="Times New Roman" w:cs="Times New Roman"/>
          <w:sz w:val="28"/>
          <w:szCs w:val="28"/>
          <w:lang w:val="ky-KG"/>
        </w:rPr>
      </w:pPr>
      <w:r w:rsidRPr="00B67FAC">
        <w:rPr>
          <w:rStyle w:val="y2iqfc"/>
          <w:rFonts w:ascii="Times New Roman" w:hAnsi="Times New Roman" w:cs="Times New Roman"/>
          <w:sz w:val="28"/>
          <w:szCs w:val="28"/>
          <w:lang w:val="ky-KG"/>
        </w:rPr>
        <w:t xml:space="preserve"> </w:t>
      </w:r>
      <w:r w:rsidRPr="00B67FAC">
        <w:rPr>
          <w:rStyle w:val="y2iqfc"/>
          <w:rFonts w:ascii="Times New Roman" w:hAnsi="Times New Roman" w:cs="Times New Roman"/>
          <w:sz w:val="28"/>
          <w:szCs w:val="28"/>
          <w:lang w:val="ky-KG"/>
        </w:rPr>
        <w:tab/>
      </w:r>
      <w:r w:rsidRPr="00B67FAC">
        <w:rPr>
          <w:rFonts w:ascii="Times New Roman" w:hAnsi="Times New Roman" w:cs="Times New Roman"/>
          <w:sz w:val="28"/>
          <w:szCs w:val="28"/>
          <w:lang w:val="ky-KG"/>
        </w:rPr>
        <w:t>Экологиялык мониторингинин пландан тышкаркы лабораториялык изилдөөлөрүн жүргүзүү чөйрөсүндө" IV бөлүмдүн 4-главасы төмөнкүдөй редакцияда баяндалсын:</w:t>
      </w:r>
    </w:p>
    <w:tbl>
      <w:tblPr>
        <w:tblW w:w="4997" w:type="pct"/>
        <w:tblInd w:w="5" w:type="dxa"/>
        <w:shd w:val="clear" w:color="auto" w:fill="FFFFFF"/>
        <w:tblCellMar>
          <w:left w:w="0" w:type="dxa"/>
          <w:right w:w="0" w:type="dxa"/>
        </w:tblCellMar>
        <w:tblLook w:val="04A0" w:firstRow="1" w:lastRow="0" w:firstColumn="1" w:lastColumn="0" w:noHBand="0" w:noVBand="1"/>
      </w:tblPr>
      <w:tblGrid>
        <w:gridCol w:w="600"/>
        <w:gridCol w:w="3395"/>
        <w:gridCol w:w="5264"/>
        <w:gridCol w:w="80"/>
      </w:tblGrid>
      <w:tr w:rsidR="00B67FAC" w:rsidRPr="00B67FAC" w14:paraId="5C765B9E" w14:textId="77777777" w:rsidTr="008D5FCA">
        <w:tc>
          <w:tcPr>
            <w:tcW w:w="14597" w:type="dxa"/>
            <w:gridSpan w:val="3"/>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CE53CA" w14:textId="77777777" w:rsidR="00287E7A" w:rsidRPr="00B67FAC" w:rsidRDefault="00287E7A" w:rsidP="00B67FAC">
            <w:pPr>
              <w:spacing w:before="120" w:after="120"/>
              <w:jc w:val="center"/>
              <w:rPr>
                <w:rFonts w:ascii="Times New Roman" w:eastAsia="Times New Roman" w:hAnsi="Times New Roman"/>
                <w:sz w:val="28"/>
                <w:szCs w:val="28"/>
                <w:lang w:eastAsia="ru-RU"/>
              </w:rPr>
            </w:pPr>
            <w:r w:rsidRPr="00B67FAC">
              <w:rPr>
                <w:rFonts w:ascii="Times New Roman" w:eastAsia="Times New Roman" w:hAnsi="Times New Roman"/>
                <w:sz w:val="28"/>
                <w:szCs w:val="28"/>
                <w:lang w:val="ky-KG" w:eastAsia="ru-RU"/>
              </w:rPr>
              <w:t>4. Мамлекеттик кызмат көрсөтүүнүн паспорту</w:t>
            </w:r>
          </w:p>
        </w:tc>
        <w:tc>
          <w:tcPr>
            <w:tcW w:w="71" w:type="dxa"/>
            <w:shd w:val="clear" w:color="auto" w:fill="FFFFFF"/>
            <w:vAlign w:val="center"/>
            <w:hideMark/>
          </w:tcPr>
          <w:p w14:paraId="357173DB" w14:textId="77777777" w:rsidR="00287E7A" w:rsidRPr="00B67FAC" w:rsidRDefault="00287E7A" w:rsidP="00B67FAC">
            <w:pPr>
              <w:spacing w:after="200" w:line="276" w:lineRule="atLeast"/>
              <w:rPr>
                <w:rFonts w:ascii="Times New Roman" w:eastAsia="Times New Roman" w:hAnsi="Times New Roman"/>
                <w:sz w:val="28"/>
                <w:szCs w:val="28"/>
                <w:lang w:eastAsia="ru-RU"/>
              </w:rPr>
            </w:pPr>
            <w:r w:rsidRPr="00B67FAC">
              <w:rPr>
                <w:rFonts w:ascii="Times New Roman" w:eastAsia="Times New Roman" w:hAnsi="Times New Roman"/>
                <w:sz w:val="28"/>
                <w:szCs w:val="28"/>
                <w:lang w:eastAsia="ru-RU"/>
              </w:rPr>
              <w:t> </w:t>
            </w:r>
          </w:p>
        </w:tc>
      </w:tr>
      <w:tr w:rsidR="00287E7A" w:rsidRPr="00CC5802" w14:paraId="20EB51E1"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A5AC0B" w14:textId="77777777" w:rsidR="00287E7A" w:rsidRPr="00CC5802" w:rsidRDefault="00287E7A" w:rsidP="00B67FAC">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1</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C5EE33" w14:textId="77777777" w:rsidR="00287E7A" w:rsidRPr="00CC5802" w:rsidRDefault="00287E7A" w:rsidP="00B67FAC">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Кызмат көрсөтүүнүн аталышы</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FE9F3" w14:textId="77777777" w:rsidR="00287E7A" w:rsidRPr="00CC5802" w:rsidRDefault="00287E7A" w:rsidP="00B67FAC">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Өнөр жай калдыктарына, саркынды сууларга жана жер ресурстарынын булганышына пландан тышкары лабораториялык изилдөөлөрдү жүргүзүү - Мамлекеттик кызмат көрсөтүүлөрдүн бирдиктүү реестри (тизмеги), 5-бап, 5-пункт</w:t>
            </w:r>
          </w:p>
        </w:tc>
        <w:tc>
          <w:tcPr>
            <w:tcW w:w="71" w:type="dxa"/>
            <w:shd w:val="clear" w:color="auto" w:fill="FFFFFF"/>
            <w:vAlign w:val="center"/>
            <w:hideMark/>
          </w:tcPr>
          <w:p w14:paraId="75CEFDCB" w14:textId="77777777" w:rsidR="00287E7A" w:rsidRPr="00CC5802" w:rsidRDefault="00287E7A" w:rsidP="00B67FAC">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w:t>
            </w:r>
          </w:p>
        </w:tc>
      </w:tr>
      <w:tr w:rsidR="00287E7A" w:rsidRPr="00CC5802" w14:paraId="0EDD9F8B"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B0E566"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2</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5D70E4"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Кызматтарды көрсөткөн мамлекеттик органдын (мекеменин) толук аталышы</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C0B7F8"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Айлана-чөйрөнү коргоо, экологиялык коопсуздукту жана жаратылышты пайдаланууну камсыз кылуу чөйрөсүндө саясатты ишке ашыруу жана мамилелерди жөнгө салуу боюнча мамлекеттик органы (мындан ары - айлана-чөйрөнү коргоо тармагында саясатты иштеп чыгуу боюнча ыйгарым укуктуу мамлекеттик орган).</w:t>
            </w:r>
          </w:p>
          <w:p w14:paraId="065E501B"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xml:space="preserve">Айлана-чөйрөнү коргоо тармагында саясатты иштеп чыгуу боюнча ыйгарым </w:t>
            </w:r>
            <w:r w:rsidRPr="00CC5802">
              <w:rPr>
                <w:rFonts w:ascii="Times New Roman" w:eastAsia="Times New Roman" w:hAnsi="Times New Roman"/>
                <w:sz w:val="28"/>
                <w:szCs w:val="28"/>
                <w:lang w:val="ky-KG" w:eastAsia="ru-RU"/>
              </w:rPr>
              <w:lastRenderedPageBreak/>
              <w:t>укуктуу мамлекеттик органдын аймактык бөлүнүштөрү.</w:t>
            </w:r>
          </w:p>
          <w:p w14:paraId="6B33D953"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xml:space="preserve">Аймактык бөлүнүштөрдүн тизмеси, байланыш маалыматы жана мамлекеттик кызмат көрсөтүүнүн стандарты айлана-чөйрөнү коргоо тармагында саясатты иштеп чыгуу боюнча ыйгарым укуктуу мамлекеттик органдын маалымат такталарында жана расмий сайтында - </w:t>
            </w:r>
            <w:proofErr w:type="spellStart"/>
            <w:r w:rsidRPr="00CC5802">
              <w:rPr>
                <w:rFonts w:ascii="Times New Roman" w:hAnsi="Times New Roman"/>
                <w:color w:val="000000"/>
                <w:sz w:val="28"/>
                <w:szCs w:val="28"/>
              </w:rPr>
              <w:t>www</w:t>
            </w:r>
            <w:proofErr w:type="spellEnd"/>
            <w:r w:rsidRPr="00CC5802">
              <w:rPr>
                <w:rFonts w:ascii="Times New Roman" w:hAnsi="Times New Roman"/>
                <w:color w:val="000000"/>
                <w:sz w:val="28"/>
                <w:szCs w:val="28"/>
              </w:rPr>
              <w:t>.</w:t>
            </w:r>
            <w:proofErr w:type="spellStart"/>
            <w:r w:rsidRPr="00CC5802">
              <w:rPr>
                <w:rFonts w:ascii="Times New Roman" w:hAnsi="Times New Roman"/>
                <w:color w:val="000000"/>
                <w:sz w:val="28"/>
                <w:szCs w:val="28"/>
                <w:lang w:val="en-US"/>
              </w:rPr>
              <w:t>mnr</w:t>
            </w:r>
            <w:proofErr w:type="spellEnd"/>
            <w:r w:rsidRPr="00CC5802">
              <w:rPr>
                <w:rFonts w:ascii="Times New Roman" w:hAnsi="Times New Roman"/>
                <w:color w:val="000000"/>
                <w:sz w:val="28"/>
                <w:szCs w:val="28"/>
              </w:rPr>
              <w:t>.</w:t>
            </w:r>
            <w:r w:rsidRPr="00CC5802">
              <w:rPr>
                <w:rFonts w:ascii="Times New Roman" w:hAnsi="Times New Roman"/>
                <w:color w:val="000000"/>
                <w:sz w:val="28"/>
                <w:szCs w:val="28"/>
                <w:lang w:val="en-US"/>
              </w:rPr>
              <w:t>gov</w:t>
            </w:r>
            <w:r w:rsidRPr="00CC5802">
              <w:rPr>
                <w:rFonts w:ascii="Times New Roman" w:hAnsi="Times New Roman"/>
                <w:color w:val="000000"/>
                <w:sz w:val="28"/>
                <w:szCs w:val="28"/>
              </w:rPr>
              <w:t>.</w:t>
            </w:r>
            <w:proofErr w:type="spellStart"/>
            <w:r w:rsidRPr="00CC5802">
              <w:rPr>
                <w:rFonts w:ascii="Times New Roman" w:hAnsi="Times New Roman"/>
                <w:color w:val="000000"/>
                <w:sz w:val="28"/>
                <w:szCs w:val="28"/>
              </w:rPr>
              <w:t>kg</w:t>
            </w:r>
            <w:proofErr w:type="spellEnd"/>
            <w:r w:rsidRPr="00CC5802">
              <w:rPr>
                <w:rFonts w:ascii="Times New Roman" w:eastAsia="Times New Roman" w:hAnsi="Times New Roman"/>
                <w:sz w:val="28"/>
                <w:szCs w:val="28"/>
                <w:lang w:val="ky-KG" w:eastAsia="ru-RU"/>
              </w:rPr>
              <w:t xml:space="preserve"> жайгашат</w:t>
            </w:r>
          </w:p>
        </w:tc>
        <w:tc>
          <w:tcPr>
            <w:tcW w:w="71" w:type="dxa"/>
            <w:shd w:val="clear" w:color="auto" w:fill="FFFFFF"/>
            <w:vAlign w:val="center"/>
            <w:hideMark/>
          </w:tcPr>
          <w:p w14:paraId="3F2523DD"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lastRenderedPageBreak/>
              <w:t> </w:t>
            </w:r>
          </w:p>
        </w:tc>
      </w:tr>
      <w:tr w:rsidR="00287E7A" w:rsidRPr="00CC5802" w14:paraId="3889E21D"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3E4B32"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3</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D7A3BD"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кызматты алуучулар</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B17D0C"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мекемелерден тышкары, юридикалык жактар.</w:t>
            </w:r>
          </w:p>
          <w:p w14:paraId="06172B13"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Жарандыгына жана улутуна карабастан, Кыргыз Республикасынын аймагында жүргөн жашы жетилген жеке жактар.</w:t>
            </w:r>
          </w:p>
        </w:tc>
        <w:tc>
          <w:tcPr>
            <w:tcW w:w="71" w:type="dxa"/>
            <w:shd w:val="clear" w:color="auto" w:fill="FFFFFF"/>
            <w:vAlign w:val="center"/>
            <w:hideMark/>
          </w:tcPr>
          <w:p w14:paraId="41DC392A" w14:textId="77777777" w:rsidR="00287E7A" w:rsidRPr="00CC5802" w:rsidRDefault="00287E7A" w:rsidP="008D5FCA">
            <w:pPr>
              <w:spacing w:after="200" w:line="276" w:lineRule="atLeast"/>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t> </w:t>
            </w:r>
          </w:p>
        </w:tc>
      </w:tr>
      <w:tr w:rsidR="00287E7A" w:rsidRPr="00F37165" w14:paraId="5F2CB4F4"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B454EB"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4</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A81CE"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 көрсөтүүнү алуунун укуктук негизи</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28BC8"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«Айлана-чөйрөнү коргоо жөнүндө» Кыргыз Республикасынын Мыйзамы</w:t>
            </w:r>
          </w:p>
          <w:p w14:paraId="2C797098"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Кыргыз Республикасынын Министрлер Кабинетинин 2021-жылдын 15-ноябрындагы No 263 "Кыргыз Республикасынын Жаратылыш ресурстары, экология жана техникалык көзөмөл министрлигинин маселелери жөнүндө" токтому</w:t>
            </w:r>
          </w:p>
        </w:tc>
        <w:tc>
          <w:tcPr>
            <w:tcW w:w="71" w:type="dxa"/>
            <w:shd w:val="clear" w:color="auto" w:fill="FFFFFF"/>
            <w:vAlign w:val="center"/>
            <w:hideMark/>
          </w:tcPr>
          <w:p w14:paraId="49E1314A"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w:t>
            </w:r>
          </w:p>
        </w:tc>
      </w:tr>
      <w:tr w:rsidR="00287E7A" w:rsidRPr="00CC5802" w14:paraId="2B1CE139"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26E302"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5</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DFB2EB"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Көрсөтүлгөн мамлекеттик кызматтардын акыркы жыйынтыгы</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FD07E"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Кардар тарабынан тандалган аныкталган көрсөткүчтөрдүн тизмеси боюнча изилдөө протоколу</w:t>
            </w:r>
          </w:p>
        </w:tc>
        <w:tc>
          <w:tcPr>
            <w:tcW w:w="71" w:type="dxa"/>
            <w:shd w:val="clear" w:color="auto" w:fill="FFFFFF"/>
            <w:vAlign w:val="center"/>
            <w:hideMark/>
          </w:tcPr>
          <w:p w14:paraId="384E3390" w14:textId="77777777" w:rsidR="00287E7A" w:rsidRPr="00CC5802" w:rsidRDefault="00287E7A" w:rsidP="008D5FCA">
            <w:pPr>
              <w:spacing w:after="200" w:line="276" w:lineRule="atLeast"/>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t> </w:t>
            </w:r>
          </w:p>
        </w:tc>
      </w:tr>
      <w:tr w:rsidR="00287E7A" w:rsidRPr="00CC5802" w14:paraId="49EE2A58"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90D3E"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6</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7DCC95"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 көрсөтүүнүн шарты</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1E276D"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Келгендерге кызмат көрсөтүү төмөндөгүдөй жүзөгө ашырылат:</w:t>
            </w:r>
          </w:p>
          <w:p w14:paraId="76DB5C62"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xml:space="preserve">- белгиленген санитардык ченемдерге жооп берген </w:t>
            </w:r>
            <w:r w:rsidRPr="00CC5802">
              <w:rPr>
                <w:rFonts w:ascii="Times New Roman" w:eastAsia="Times New Roman" w:hAnsi="Times New Roman"/>
                <w:sz w:val="28"/>
                <w:szCs w:val="28"/>
                <w:lang w:eastAsia="ru-RU"/>
              </w:rPr>
              <w:t>бөлмөлөрдө</w:t>
            </w:r>
            <w:r w:rsidRPr="00CC5802">
              <w:rPr>
                <w:rFonts w:ascii="Times New Roman" w:eastAsia="Times New Roman" w:hAnsi="Times New Roman"/>
                <w:sz w:val="28"/>
                <w:szCs w:val="28"/>
                <w:lang w:val="ky-KG" w:eastAsia="ru-RU"/>
              </w:rPr>
              <w:t>;</w:t>
            </w:r>
          </w:p>
          <w:p w14:paraId="587408FF"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кезек күтүү тартибинде;</w:t>
            </w:r>
          </w:p>
          <w:p w14:paraId="7689FFF7"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бардык</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жарандардын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санитардык-гигиеналык</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жайларга</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ажатканалар</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жуунучу</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жайлар</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тоскоолдуксуз</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кирүү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мүмкүнчүлүгү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болгондо</w:t>
            </w:r>
            <w:proofErr w:type="spellEnd"/>
            <w:r w:rsidRPr="00CC5802">
              <w:rPr>
                <w:rFonts w:ascii="Times New Roman" w:eastAsia="Times New Roman" w:hAnsi="Times New Roman"/>
                <w:sz w:val="28"/>
                <w:szCs w:val="28"/>
                <w:lang w:eastAsia="ru-RU"/>
              </w:rPr>
              <w:t>.</w:t>
            </w:r>
          </w:p>
          <w:p w14:paraId="272DA510"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Телефон аркылуу адистер алдын ала консультация бериши мүмкүн.</w:t>
            </w:r>
          </w:p>
          <w:p w14:paraId="1D2213E2"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lastRenderedPageBreak/>
              <w:t>Жарандардын жеңилдикке ээ категориялары (Улуу Ата мекендик согуштун катышуучулары жана майыптары, оорук эмгекчилери, ДМЧА, кош бойлуу аялдар) кезексиз тейленет.</w:t>
            </w:r>
          </w:p>
          <w:p w14:paraId="3F617A00" w14:textId="77777777" w:rsidR="00287E7A" w:rsidRPr="00CC5802" w:rsidRDefault="00287E7A" w:rsidP="008D5FCA">
            <w:pPr>
              <w:spacing w:after="60"/>
              <w:rPr>
                <w:rFonts w:ascii="Times New Roman" w:eastAsia="Times New Roman" w:hAnsi="Times New Roman"/>
                <w:sz w:val="28"/>
                <w:szCs w:val="28"/>
                <w:lang w:eastAsia="ru-RU"/>
              </w:rPr>
            </w:pPr>
            <w:proofErr w:type="spellStart"/>
            <w:r w:rsidRPr="00CC5802">
              <w:rPr>
                <w:rFonts w:ascii="Times New Roman" w:eastAsia="Times New Roman" w:hAnsi="Times New Roman"/>
                <w:sz w:val="28"/>
                <w:szCs w:val="28"/>
                <w:lang w:eastAsia="ru-RU"/>
              </w:rPr>
              <w:t>Келүүчүлөрдүн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ыңгайлуулугу</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үчүн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кызматты</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сатып</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алуу</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үчүн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талап</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кылынган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документтердин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тизмеси</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жана</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арыздардын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үлгүлөрү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кызмат</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көрсөтүлгөн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жерде</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илинген</w:t>
            </w:r>
            <w:proofErr w:type="spellEnd"/>
            <w:r w:rsidRPr="00CC5802">
              <w:rPr>
                <w:rFonts w:ascii="Times New Roman" w:eastAsia="Times New Roman" w:hAnsi="Times New Roman"/>
                <w:sz w:val="28"/>
                <w:szCs w:val="28"/>
                <w:lang w:eastAsia="ru-RU"/>
              </w:rPr>
              <w:t>.</w:t>
            </w:r>
          </w:p>
          <w:p w14:paraId="199234FC"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Жеңилдиктери бар жарандардын тизмеги маалымат тактасында кызмат көрсөтүү жерлеринде, айлана-чөйрөнү коргоо тармагында саясатты иштеп чыгуу боюнча ыйгарым укуктуу мамлекеттик органдын расмий сайтында - www.№ature.kg жайгашат жана өз учурунда жаңыланып турат</w:t>
            </w:r>
          </w:p>
        </w:tc>
        <w:tc>
          <w:tcPr>
            <w:tcW w:w="71" w:type="dxa"/>
            <w:shd w:val="clear" w:color="auto" w:fill="FFFFFF"/>
            <w:vAlign w:val="center"/>
            <w:hideMark/>
          </w:tcPr>
          <w:p w14:paraId="19075901"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lastRenderedPageBreak/>
              <w:t> </w:t>
            </w:r>
          </w:p>
        </w:tc>
      </w:tr>
      <w:tr w:rsidR="00287E7A" w:rsidRPr="00F37165" w14:paraId="1669B9A8"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DB4789"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7</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543D3F"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 көрсөтүүнүн мөөнөтү</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BE51A2"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"Тапшырык табыштамасын" толтурууга убакыттын чеги - 30 мүнөт.</w:t>
            </w:r>
          </w:p>
          <w:p w14:paraId="314E9316"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xml:space="preserve">"Тапшырык табыштамасынын" </w:t>
            </w:r>
            <w:proofErr w:type="spellStart"/>
            <w:r w:rsidRPr="00CC5802">
              <w:rPr>
                <w:rFonts w:ascii="Times New Roman" w:eastAsia="Times New Roman" w:hAnsi="Times New Roman"/>
                <w:sz w:val="28"/>
                <w:szCs w:val="28"/>
                <w:lang w:eastAsia="ru-RU"/>
              </w:rPr>
              <w:t>типтүү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формасы</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кызматтын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керектөөчүсүнө</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жеринде</w:t>
            </w:r>
            <w:proofErr w:type="spellEnd"/>
            <w:r w:rsidRPr="00CC5802">
              <w:rPr>
                <w:rFonts w:ascii="Times New Roman" w:eastAsia="Times New Roman" w:hAnsi="Times New Roman"/>
                <w:sz w:val="28"/>
                <w:szCs w:val="28"/>
                <w:lang w:eastAsia="ru-RU"/>
              </w:rPr>
              <w:t xml:space="preserve"> же www.mnr.gov.kg </w:t>
            </w:r>
            <w:proofErr w:type="spellStart"/>
            <w:r w:rsidRPr="00CC5802">
              <w:rPr>
                <w:rFonts w:ascii="Times New Roman" w:eastAsia="Times New Roman" w:hAnsi="Times New Roman"/>
                <w:sz w:val="28"/>
                <w:szCs w:val="28"/>
                <w:lang w:eastAsia="ru-RU"/>
              </w:rPr>
              <w:t>электрондук</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почтасы</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аркылуу</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берилет</w:t>
            </w:r>
            <w:proofErr w:type="spellEnd"/>
          </w:p>
          <w:p w14:paraId="2E6D87AA" w14:textId="77777777" w:rsidR="00287E7A" w:rsidRPr="00CC5802" w:rsidRDefault="00287E7A" w:rsidP="008D5FCA">
            <w:pPr>
              <w:spacing w:after="60"/>
              <w:rPr>
                <w:rFonts w:ascii="Times New Roman" w:eastAsia="Times New Roman" w:hAnsi="Times New Roman"/>
                <w:sz w:val="28"/>
                <w:szCs w:val="28"/>
                <w:lang w:val="ky-KG" w:eastAsia="ru-RU"/>
              </w:rPr>
            </w:pPr>
            <w:proofErr w:type="spellStart"/>
            <w:r w:rsidRPr="00CC5802">
              <w:rPr>
                <w:rFonts w:ascii="Times New Roman" w:eastAsia="Times New Roman" w:hAnsi="Times New Roman"/>
                <w:sz w:val="28"/>
                <w:szCs w:val="28"/>
                <w:lang w:eastAsia="ru-RU"/>
              </w:rPr>
              <w:t>Лабораториялык</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изилдөөлөрдү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жүргүзүү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мөөнөтү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сыноонун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түрүнө</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жараша</w:t>
            </w:r>
            <w:proofErr w:type="spellEnd"/>
            <w:r w:rsidRPr="00CC5802">
              <w:rPr>
                <w:rFonts w:ascii="Times New Roman" w:eastAsia="Times New Roman" w:hAnsi="Times New Roman"/>
                <w:sz w:val="28"/>
                <w:szCs w:val="28"/>
                <w:lang w:eastAsia="ru-RU"/>
              </w:rPr>
              <w:t xml:space="preserve"> болот </w:t>
            </w:r>
            <w:proofErr w:type="spellStart"/>
            <w:r w:rsidRPr="00CC5802">
              <w:rPr>
                <w:rFonts w:ascii="Times New Roman" w:eastAsia="Times New Roman" w:hAnsi="Times New Roman"/>
                <w:sz w:val="28"/>
                <w:szCs w:val="28"/>
                <w:lang w:eastAsia="ru-RU"/>
              </w:rPr>
              <w:t>жана</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ченемдик</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документтерге</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ылайык</w:t>
            </w:r>
            <w:proofErr w:type="spellEnd"/>
            <w:r w:rsidRPr="00CC5802">
              <w:rPr>
                <w:rFonts w:ascii="Times New Roman" w:eastAsia="Times New Roman" w:hAnsi="Times New Roman"/>
                <w:sz w:val="28"/>
                <w:szCs w:val="28"/>
                <w:lang w:eastAsia="ru-RU"/>
              </w:rPr>
              <w:t xml:space="preserve"> 1 </w:t>
            </w:r>
            <w:proofErr w:type="spellStart"/>
            <w:r w:rsidRPr="00CC5802">
              <w:rPr>
                <w:rFonts w:ascii="Times New Roman" w:eastAsia="Times New Roman" w:hAnsi="Times New Roman"/>
                <w:sz w:val="28"/>
                <w:szCs w:val="28"/>
                <w:lang w:eastAsia="ru-RU"/>
              </w:rPr>
              <w:t>күндөн</w:t>
            </w:r>
            <w:proofErr w:type="spellEnd"/>
            <w:r w:rsidRPr="00CC5802">
              <w:rPr>
                <w:rFonts w:ascii="Times New Roman" w:eastAsia="Times New Roman" w:hAnsi="Times New Roman"/>
                <w:sz w:val="28"/>
                <w:szCs w:val="28"/>
                <w:lang w:eastAsia="ru-RU"/>
              </w:rPr>
              <w:t xml:space="preserve"> 30 </w:t>
            </w:r>
            <w:proofErr w:type="spellStart"/>
            <w:r w:rsidRPr="00CC5802">
              <w:rPr>
                <w:rFonts w:ascii="Times New Roman" w:eastAsia="Times New Roman" w:hAnsi="Times New Roman"/>
                <w:sz w:val="28"/>
                <w:szCs w:val="28"/>
                <w:lang w:eastAsia="ru-RU"/>
              </w:rPr>
              <w:t>күнгө</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чейин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болушу</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мүмкүн</w:t>
            </w:r>
            <w:proofErr w:type="spellEnd"/>
            <w:r w:rsidRPr="00CC5802">
              <w:rPr>
                <w:rFonts w:ascii="Times New Roman" w:eastAsia="Times New Roman" w:hAnsi="Times New Roman"/>
                <w:sz w:val="28"/>
                <w:szCs w:val="28"/>
                <w:lang w:eastAsia="ru-RU"/>
              </w:rPr>
              <w:t>.</w:t>
            </w:r>
          </w:p>
          <w:p w14:paraId="3AFA41FA"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Арызды кабыл алууда кызматтын керектөөчүсү акыркы жыйынтыкты ала турган күн жөнүндө маалымдалышы керек.</w:t>
            </w:r>
          </w:p>
          <w:p w14:paraId="2DC1D6A8" w14:textId="77777777" w:rsidR="00287E7A" w:rsidRPr="00CC5802" w:rsidRDefault="00287E7A" w:rsidP="008D5FCA">
            <w:pPr>
              <w:spacing w:after="60"/>
              <w:rPr>
                <w:rFonts w:ascii="Times New Roman" w:eastAsia="Times New Roman" w:hAnsi="Times New Roman"/>
                <w:sz w:val="28"/>
                <w:szCs w:val="28"/>
                <w:lang w:val="ky-KG" w:eastAsia="ru-RU"/>
              </w:rPr>
            </w:pPr>
          </w:p>
          <w:p w14:paraId="0054C5C6"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Акы төлөнгөндүгү жөнүндө квитанция болгон учурда изилдөөнүн протоколу 10 мүнөткө чейин берилет</w:t>
            </w:r>
          </w:p>
        </w:tc>
        <w:tc>
          <w:tcPr>
            <w:tcW w:w="71" w:type="dxa"/>
            <w:shd w:val="clear" w:color="auto" w:fill="FFFFFF"/>
            <w:vAlign w:val="center"/>
            <w:hideMark/>
          </w:tcPr>
          <w:p w14:paraId="4F33EF22"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w:t>
            </w:r>
          </w:p>
        </w:tc>
      </w:tr>
      <w:tr w:rsidR="00287E7A" w:rsidRPr="00F37165" w14:paraId="74968969" w14:textId="77777777" w:rsidTr="008D5FCA">
        <w:tc>
          <w:tcPr>
            <w:tcW w:w="1459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041CC6" w14:textId="77777777" w:rsidR="00287E7A" w:rsidRPr="00CC5802" w:rsidRDefault="00287E7A" w:rsidP="008D5FCA">
            <w:pPr>
              <w:spacing w:before="120" w:after="120"/>
              <w:jc w:val="center"/>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Мамлекеттик кызмат алуучуларга маалымат берүү</w:t>
            </w:r>
          </w:p>
        </w:tc>
        <w:tc>
          <w:tcPr>
            <w:tcW w:w="71" w:type="dxa"/>
            <w:shd w:val="clear" w:color="auto" w:fill="FFFFFF"/>
            <w:vAlign w:val="center"/>
            <w:hideMark/>
          </w:tcPr>
          <w:p w14:paraId="45D0C15B"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w:t>
            </w:r>
          </w:p>
        </w:tc>
      </w:tr>
      <w:tr w:rsidR="00287E7A" w:rsidRPr="00CC5802" w14:paraId="2A7E6BBB"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227AAD"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lastRenderedPageBreak/>
              <w:t>8</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930AB"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Керектөөчүгө (зарыл маалыматтардын тизмеси) жана стандартташтыруу үчүн жооптуу мамлекеттик органга көрсөтүлүүчү мамлекеттик кызмат жөнүндө маалымат берүү</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5CC03A"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 көрсөтүү жөнүндө маалыматты төмөнкүлөрдөн алууга болот:</w:t>
            </w:r>
          </w:p>
          <w:p w14:paraId="51473C13"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айлана-чөйрөнү коргоо тармагында саясатты иштеп чыгуу боюнча ыйгарым укуктуу мамлекеттик органдын экологиялык мониторинг башкармалыгына барганда, иштөө убактысы: саат 9.00дөн 17.00гө чейин;</w:t>
            </w:r>
          </w:p>
          <w:p w14:paraId="34D877ED"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xml:space="preserve">- айлана-чөйрөнү коргоо тармагында саясатты иштеп чыгуу боюнча ыйгарым укуктуу мамлекеттик органдын расмий сайтынан - </w:t>
            </w:r>
            <w:proofErr w:type="spellStart"/>
            <w:r w:rsidRPr="00CC5802">
              <w:rPr>
                <w:rFonts w:ascii="Times New Roman" w:hAnsi="Times New Roman"/>
                <w:color w:val="000000"/>
                <w:sz w:val="28"/>
                <w:szCs w:val="28"/>
              </w:rPr>
              <w:t>www</w:t>
            </w:r>
            <w:proofErr w:type="spellEnd"/>
            <w:r w:rsidRPr="00CC5802">
              <w:rPr>
                <w:rFonts w:ascii="Times New Roman" w:hAnsi="Times New Roman"/>
                <w:color w:val="000000"/>
                <w:sz w:val="28"/>
                <w:szCs w:val="28"/>
              </w:rPr>
              <w:t>.</w:t>
            </w:r>
            <w:proofErr w:type="spellStart"/>
            <w:r w:rsidRPr="00CC5802">
              <w:rPr>
                <w:rFonts w:ascii="Times New Roman" w:hAnsi="Times New Roman"/>
                <w:color w:val="000000"/>
                <w:sz w:val="28"/>
                <w:szCs w:val="28"/>
                <w:lang w:val="en-US"/>
              </w:rPr>
              <w:t>mnr</w:t>
            </w:r>
            <w:proofErr w:type="spellEnd"/>
            <w:r w:rsidRPr="00CC5802">
              <w:rPr>
                <w:rFonts w:ascii="Times New Roman" w:hAnsi="Times New Roman"/>
                <w:color w:val="000000"/>
                <w:sz w:val="28"/>
                <w:szCs w:val="28"/>
              </w:rPr>
              <w:t>.</w:t>
            </w:r>
            <w:r w:rsidRPr="00CC5802">
              <w:rPr>
                <w:rFonts w:ascii="Times New Roman" w:hAnsi="Times New Roman"/>
                <w:color w:val="000000"/>
                <w:sz w:val="28"/>
                <w:szCs w:val="28"/>
                <w:lang w:val="en-US"/>
              </w:rPr>
              <w:t>gov</w:t>
            </w:r>
            <w:r w:rsidRPr="00CC5802">
              <w:rPr>
                <w:rFonts w:ascii="Times New Roman" w:hAnsi="Times New Roman"/>
                <w:color w:val="000000"/>
                <w:sz w:val="28"/>
                <w:szCs w:val="28"/>
              </w:rPr>
              <w:t>.</w:t>
            </w:r>
            <w:proofErr w:type="spellStart"/>
            <w:r w:rsidRPr="00CC5802">
              <w:rPr>
                <w:rFonts w:ascii="Times New Roman" w:hAnsi="Times New Roman"/>
                <w:color w:val="000000"/>
                <w:sz w:val="28"/>
                <w:szCs w:val="28"/>
              </w:rPr>
              <w:t>kg</w:t>
            </w:r>
            <w:proofErr w:type="spellEnd"/>
            <w:r w:rsidRPr="00CC5802">
              <w:rPr>
                <w:rFonts w:ascii="Times New Roman" w:eastAsia="Times New Roman" w:hAnsi="Times New Roman"/>
                <w:sz w:val="28"/>
                <w:szCs w:val="28"/>
                <w:lang w:val="ky-KG" w:eastAsia="ru-RU"/>
              </w:rPr>
              <w:t>;</w:t>
            </w:r>
          </w:p>
          <w:p w14:paraId="6F7D7C76"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айлана-чөйрөнү коргоо тармагында саясатты иштеп чыгуу боюнча ыйгарым укуктуу мамлекеттик органдын жана анын аймактык органдарынын маалымат такталарынан, брошюраларынан, буклеттеринен.</w:t>
            </w:r>
          </w:p>
          <w:p w14:paraId="3C1CB201"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Бериле турган мамлекеттик кызмат көрсөтүү жөнүндө жарандарды маалымдоо төмөнкүдөй жүргүзүлөт:</w:t>
            </w:r>
          </w:p>
          <w:p w14:paraId="33E5A303"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жазуу жүзүндө;</w:t>
            </w:r>
          </w:p>
          <w:p w14:paraId="0BAB6AFB"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оозеки түрдө (телефон боюнча, адис менен жеке байланышкан учурда).</w:t>
            </w:r>
          </w:p>
          <w:p w14:paraId="4A33DE33"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Маалымат мамлекеттик жана расмий тилдерде берилет</w:t>
            </w:r>
          </w:p>
        </w:tc>
        <w:tc>
          <w:tcPr>
            <w:tcW w:w="71" w:type="dxa"/>
            <w:shd w:val="clear" w:color="auto" w:fill="FFFFFF"/>
            <w:vAlign w:val="center"/>
            <w:hideMark/>
          </w:tcPr>
          <w:p w14:paraId="42E01B26" w14:textId="77777777" w:rsidR="00287E7A" w:rsidRPr="00CC5802" w:rsidRDefault="00287E7A" w:rsidP="008D5FCA">
            <w:pPr>
              <w:spacing w:after="200" w:line="276" w:lineRule="atLeast"/>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t> </w:t>
            </w:r>
          </w:p>
        </w:tc>
      </w:tr>
      <w:tr w:rsidR="00287E7A" w:rsidRPr="00CC5802" w14:paraId="73C44B40"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F7A020"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9</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C6D880"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Мамлекеттик кызмат жөнүндө маалыматты таратуунун жолдору (бардык мүмкүн болгон жолдорду мүнөздөө же тизмелеп берүү)</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6C570E"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Кызмат көрсөтүү жөнүндө маалыматты кайрылган жактарга акысыз негизде берүү кепилденет.</w:t>
            </w:r>
          </w:p>
          <w:p w14:paraId="2E54828A"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Кызмат көрсөтүү жөнүндө маалымат төмөнкүлөр аркылуу чагылдырылышы мүмкүн:</w:t>
            </w:r>
          </w:p>
          <w:p w14:paraId="7B20A26C"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радио, телекөрсөтүү, маалымат сайттары;</w:t>
            </w:r>
          </w:p>
          <w:p w14:paraId="2E041594"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басма сөз;</w:t>
            </w:r>
          </w:p>
          <w:p w14:paraId="6DBC8A7B"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xml:space="preserve">- айлана-чөйрөнү коргоо тармагында саясатты иштеп чыгуу боюнча ыйгарым </w:t>
            </w:r>
            <w:r w:rsidRPr="00CC5802">
              <w:rPr>
                <w:rFonts w:ascii="Times New Roman" w:eastAsia="Times New Roman" w:hAnsi="Times New Roman"/>
                <w:sz w:val="28"/>
                <w:szCs w:val="28"/>
                <w:lang w:val="ky-KG" w:eastAsia="ru-RU"/>
              </w:rPr>
              <w:lastRenderedPageBreak/>
              <w:t>укуктуу мамлекеттик органдын сайтында - www.mnr.gov.kg;</w:t>
            </w:r>
          </w:p>
          <w:p w14:paraId="751987F7"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маалымат такталарында, брошюраларда, буклеттерде мамлекеттик жана расмий тилдерде;</w:t>
            </w:r>
          </w:p>
          <w:p w14:paraId="6F821586"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айлана-чөйрөнү коргоо тармагында саясатты иштеп чыгуу боюнча ыйгарым укуктуу мамлекеттик органдын коомдук кабылдамасы аркылуу;</w:t>
            </w:r>
          </w:p>
          <w:p w14:paraId="6C80AD30"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телефон аркылуу.</w:t>
            </w:r>
          </w:p>
          <w:p w14:paraId="1F80FFDA"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xml:space="preserve">Даректер, телефон номерлери, сайттардын, электрондук почтанын даректери жана иштин режими кызмат көрсөтүүнүн стандарты менен бирдикте айлана-чөйрөнү коргоо тармагында саясатты иштеп чыгуу боюнча ыйгарым укуктуу мамлекеттик органдын жана анын аймактык органдарынын сайтында - </w:t>
            </w:r>
            <w:proofErr w:type="spellStart"/>
            <w:r w:rsidRPr="00CC5802">
              <w:rPr>
                <w:rFonts w:ascii="Times New Roman" w:hAnsi="Times New Roman"/>
                <w:color w:val="000000"/>
                <w:sz w:val="28"/>
                <w:szCs w:val="28"/>
              </w:rPr>
              <w:t>www</w:t>
            </w:r>
            <w:proofErr w:type="spellEnd"/>
            <w:r w:rsidRPr="00CC5802">
              <w:rPr>
                <w:rFonts w:ascii="Times New Roman" w:hAnsi="Times New Roman"/>
                <w:color w:val="000000"/>
                <w:sz w:val="28"/>
                <w:szCs w:val="28"/>
              </w:rPr>
              <w:t>.</w:t>
            </w:r>
            <w:proofErr w:type="spellStart"/>
            <w:r w:rsidRPr="00CC5802">
              <w:rPr>
                <w:rFonts w:ascii="Times New Roman" w:hAnsi="Times New Roman"/>
                <w:color w:val="000000"/>
                <w:sz w:val="28"/>
                <w:szCs w:val="28"/>
                <w:lang w:val="en-US"/>
              </w:rPr>
              <w:t>mnr</w:t>
            </w:r>
            <w:proofErr w:type="spellEnd"/>
            <w:r w:rsidRPr="00CC5802">
              <w:rPr>
                <w:rFonts w:ascii="Times New Roman" w:hAnsi="Times New Roman"/>
                <w:color w:val="000000"/>
                <w:sz w:val="28"/>
                <w:szCs w:val="28"/>
              </w:rPr>
              <w:t>.</w:t>
            </w:r>
            <w:r w:rsidRPr="00CC5802">
              <w:rPr>
                <w:rFonts w:ascii="Times New Roman" w:hAnsi="Times New Roman"/>
                <w:color w:val="000000"/>
                <w:sz w:val="28"/>
                <w:szCs w:val="28"/>
                <w:lang w:val="en-US"/>
              </w:rPr>
              <w:t>gov</w:t>
            </w:r>
            <w:r w:rsidRPr="00CC5802">
              <w:rPr>
                <w:rFonts w:ascii="Times New Roman" w:hAnsi="Times New Roman"/>
                <w:color w:val="000000"/>
                <w:sz w:val="28"/>
                <w:szCs w:val="28"/>
              </w:rPr>
              <w:t>.</w:t>
            </w:r>
            <w:proofErr w:type="spellStart"/>
            <w:r w:rsidRPr="00CC5802">
              <w:rPr>
                <w:rFonts w:ascii="Times New Roman" w:hAnsi="Times New Roman"/>
                <w:color w:val="000000"/>
                <w:sz w:val="28"/>
                <w:szCs w:val="28"/>
              </w:rPr>
              <w:t>kg</w:t>
            </w:r>
            <w:proofErr w:type="spellEnd"/>
            <w:r w:rsidRPr="00CC5802">
              <w:rPr>
                <w:rFonts w:ascii="Times New Roman" w:hAnsi="Times New Roman"/>
                <w:color w:val="000000"/>
                <w:sz w:val="28"/>
                <w:szCs w:val="28"/>
              </w:rPr>
              <w:t>;</w:t>
            </w:r>
            <w:r w:rsidRPr="00CC5802">
              <w:rPr>
                <w:rFonts w:ascii="Times New Roman" w:eastAsia="Times New Roman" w:hAnsi="Times New Roman"/>
                <w:sz w:val="28"/>
                <w:szCs w:val="28"/>
                <w:lang w:val="ky-KG" w:eastAsia="ru-RU"/>
              </w:rPr>
              <w:t>жана такталарында жайгаштырылат</w:t>
            </w:r>
          </w:p>
        </w:tc>
        <w:tc>
          <w:tcPr>
            <w:tcW w:w="71" w:type="dxa"/>
            <w:shd w:val="clear" w:color="auto" w:fill="FFFFFF"/>
            <w:vAlign w:val="center"/>
            <w:hideMark/>
          </w:tcPr>
          <w:p w14:paraId="32E419F3" w14:textId="77777777" w:rsidR="00287E7A" w:rsidRPr="00CC5802" w:rsidRDefault="00287E7A" w:rsidP="008D5FCA">
            <w:pPr>
              <w:spacing w:after="200" w:line="276" w:lineRule="atLeast"/>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lastRenderedPageBreak/>
              <w:t> </w:t>
            </w:r>
          </w:p>
        </w:tc>
      </w:tr>
      <w:tr w:rsidR="00287E7A" w:rsidRPr="00CC5802" w14:paraId="7839538B" w14:textId="77777777" w:rsidTr="008D5FCA">
        <w:tc>
          <w:tcPr>
            <w:tcW w:w="1459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87DD7F" w14:textId="77777777" w:rsidR="00287E7A" w:rsidRPr="00CC5802" w:rsidRDefault="00287E7A" w:rsidP="008D5FCA">
            <w:pPr>
              <w:spacing w:before="120" w:after="12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Тейлөө жана мамлекеттик кызмат көрсөтүү</w:t>
            </w:r>
          </w:p>
        </w:tc>
        <w:tc>
          <w:tcPr>
            <w:tcW w:w="71" w:type="dxa"/>
            <w:shd w:val="clear" w:color="auto" w:fill="FFFFFF"/>
            <w:vAlign w:val="center"/>
            <w:hideMark/>
          </w:tcPr>
          <w:p w14:paraId="134925BC" w14:textId="77777777" w:rsidR="00287E7A" w:rsidRPr="00CC5802" w:rsidRDefault="00287E7A" w:rsidP="008D5FCA">
            <w:pPr>
              <w:spacing w:after="200" w:line="276" w:lineRule="atLeast"/>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t> </w:t>
            </w:r>
          </w:p>
        </w:tc>
      </w:tr>
      <w:tr w:rsidR="00287E7A" w:rsidRPr="00F37165" w14:paraId="562A2112"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46E8D1"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10</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5E745E"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Кардарлар менен пикир алмашуу</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A2F6D7"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Айлана-чөйрөнү коргоо жаатындагы саясатты иштеп чыгуу боюнча ыйгарым укуктуу мамлекеттик органдын жана анын аймактык органдарынын кызмат көрсөтүүгө тартылган кызматкерлердин иш бөлмөлөрүнүн эшигинде маалымат такталары болот.</w:t>
            </w:r>
          </w:p>
          <w:p w14:paraId="45E474E4"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Айлана-чөйрөнү коргоо чөйрөсүндөгү саясатты иштеп чыгуу боюнча ыйгарым укуктуу мамлекеттик органдын кабыл алуучу кызматкерлеринин жекече табличкалары (бейдждер) болууга тийиш, анда аты-жөнү жана кызмат орундары көрсөтүлөт.</w:t>
            </w:r>
          </w:p>
          <w:p w14:paraId="6865200C"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xml:space="preserve">Келген адамдар менен баарлашуу учурунда кызматкерлер этиканын төмөнкүдөй негизги принциптерин сактайт: сылык, мээримдүү, так, </w:t>
            </w:r>
            <w:r w:rsidRPr="00CC5802">
              <w:rPr>
                <w:rFonts w:ascii="Times New Roman" w:eastAsia="Times New Roman" w:hAnsi="Times New Roman"/>
                <w:sz w:val="28"/>
                <w:szCs w:val="28"/>
                <w:lang w:val="ky-KG" w:eastAsia="ru-RU"/>
              </w:rPr>
              <w:lastRenderedPageBreak/>
              <w:t>сабырдуу, принциптүү болуу, маселенин маңызын терең билүүгө умтулуу, баарлашып жаткан адамды угуп жана анын позициясын түшүнө билүү, ошондой эле кабыл алынып жаткан чечимдерди таразалап жана далилдей билүү.</w:t>
            </w:r>
          </w:p>
          <w:p w14:paraId="0A8B68AB"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Айлана-чөйрөнү коргоо тармагында саясатты иштеп чыгуу боюнча ыйгарым укуктуу мамлекеттик органдын бардык кызматкерлери колдонуудагы мыйзамдарды бузууга жол бербеген, көз карандысыздыкты камсыз кылган кесиптик-этикалык ченемдерди сактоого тийиш жана бардык кызматкерлер жарандарга карата колдонуудагы мыйзамдарды бузууга жол бербеген, этиканы, көз карандысыздыкты жана объективдүүлүктү камсыз кылган, таламдардын кагылышуусуна жол бербеген кызматтык нускамаларды (функциялык милдеттер) жана кесиптик-этикалык ченемдерди сактоого тийиш.</w:t>
            </w:r>
          </w:p>
          <w:p w14:paraId="213B28B6"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Медициналык көрсөткүчтөр боюнча өзгөчө муктаждыгы болгон жактар (угуу, көрүү жана таяныч-кыймыл тутуму боюнча ден соолугунун мүмкүнчүлүктөрү чектелген адамдардын) үчүн байланыш түзүү жана кызмат көрсөтүү аларга түшүнүктүү жана жетишилген формада жүргүзүлөт.</w:t>
            </w:r>
          </w:p>
          <w:p w14:paraId="7595979E"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Келген адамдар менен баарлашуу мамлекеттик же расмий тилдерде жүргүзүлөт</w:t>
            </w:r>
          </w:p>
        </w:tc>
        <w:tc>
          <w:tcPr>
            <w:tcW w:w="71" w:type="dxa"/>
            <w:shd w:val="clear" w:color="auto" w:fill="FFFFFF"/>
            <w:vAlign w:val="center"/>
            <w:hideMark/>
          </w:tcPr>
          <w:p w14:paraId="06E68FDF"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lastRenderedPageBreak/>
              <w:t> </w:t>
            </w:r>
          </w:p>
        </w:tc>
      </w:tr>
      <w:tr w:rsidR="00287E7A" w:rsidRPr="00CC5802" w14:paraId="270B6F7C"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39F2F"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11</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3E9A47"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Купуялуулукту камсыз кылуу жолдору</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B16537"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Алуучу жана ага берилген кызмат көрсөтүү жөнүндө маалымат Кыргыз Республикасынын мыйзамдарында каралган негиздер боюнча гана берилиши мүмкүн.</w:t>
            </w:r>
          </w:p>
          <w:p w14:paraId="6E84DD7F"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lastRenderedPageBreak/>
              <w:t>Изилдөөнүн протоколдору тапшырыкчынын жеке өзүнө кол койдуруу менен берилет.</w:t>
            </w:r>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Электрондук</w:t>
            </w:r>
            <w:proofErr w:type="spellEnd"/>
            <w:r w:rsidRPr="00CC5802">
              <w:rPr>
                <w:rFonts w:ascii="Times New Roman" w:eastAsia="Times New Roman" w:hAnsi="Times New Roman"/>
                <w:sz w:val="28"/>
                <w:szCs w:val="28"/>
                <w:lang w:eastAsia="ru-RU"/>
              </w:rPr>
              <w:t xml:space="preserve"> почта </w:t>
            </w:r>
            <w:proofErr w:type="spellStart"/>
            <w:r w:rsidRPr="00CC5802">
              <w:rPr>
                <w:rFonts w:ascii="Times New Roman" w:eastAsia="Times New Roman" w:hAnsi="Times New Roman"/>
                <w:sz w:val="28"/>
                <w:szCs w:val="28"/>
                <w:lang w:eastAsia="ru-RU"/>
              </w:rPr>
              <w:t>жана</w:t>
            </w:r>
            <w:proofErr w:type="spellEnd"/>
            <w:r w:rsidRPr="00CC5802">
              <w:rPr>
                <w:rFonts w:ascii="Times New Roman" w:eastAsia="Times New Roman" w:hAnsi="Times New Roman"/>
                <w:sz w:val="28"/>
                <w:szCs w:val="28"/>
                <w:lang w:eastAsia="ru-RU"/>
              </w:rPr>
              <w:t xml:space="preserve"> факс </w:t>
            </w:r>
            <w:proofErr w:type="spellStart"/>
            <w:r w:rsidRPr="00CC5802">
              <w:rPr>
                <w:rFonts w:ascii="Times New Roman" w:eastAsia="Times New Roman" w:hAnsi="Times New Roman"/>
                <w:sz w:val="28"/>
                <w:szCs w:val="28"/>
                <w:lang w:eastAsia="ru-RU"/>
              </w:rPr>
              <w:t>аркылуу</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берүү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жүргүзүлбөйт</w:t>
            </w:r>
            <w:proofErr w:type="spellEnd"/>
            <w:r w:rsidRPr="00CC5802">
              <w:rPr>
                <w:rFonts w:ascii="Times New Roman" w:eastAsia="Times New Roman" w:hAnsi="Times New Roman"/>
                <w:sz w:val="28"/>
                <w:szCs w:val="28"/>
                <w:lang w:val="ky-KG" w:eastAsia="ru-RU"/>
              </w:rPr>
              <w:t>.</w:t>
            </w:r>
          </w:p>
          <w:p w14:paraId="7A324E44"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Алынган дайындар жөнүндө маалыматты кызматкерлер жеке максатта жана үчүнчү жактарга берүү үчүн колдоно албайт</w:t>
            </w:r>
          </w:p>
        </w:tc>
        <w:tc>
          <w:tcPr>
            <w:tcW w:w="71" w:type="dxa"/>
            <w:shd w:val="clear" w:color="auto" w:fill="FFFFFF"/>
            <w:vAlign w:val="center"/>
            <w:hideMark/>
          </w:tcPr>
          <w:p w14:paraId="76F16DBA"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lastRenderedPageBreak/>
              <w:t> </w:t>
            </w:r>
          </w:p>
        </w:tc>
      </w:tr>
      <w:tr w:rsidR="00287E7A" w:rsidRPr="00CC5802" w14:paraId="1CCB88B7"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C0A5B6"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12</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A223C4" w14:textId="77777777" w:rsidR="00287E7A" w:rsidRPr="00CC5802" w:rsidRDefault="00287E7A" w:rsidP="008D5FCA">
            <w:pPr>
              <w:spacing w:after="60"/>
              <w:rPr>
                <w:rFonts w:ascii="Times New Roman" w:eastAsia="Times New Roman" w:hAnsi="Times New Roman"/>
                <w:sz w:val="28"/>
                <w:szCs w:val="28"/>
                <w:lang w:eastAsia="ru-RU"/>
              </w:rPr>
            </w:pPr>
            <w:proofErr w:type="spellStart"/>
            <w:r w:rsidRPr="00CC5802">
              <w:rPr>
                <w:rFonts w:ascii="Times New Roman" w:eastAsia="Times New Roman" w:hAnsi="Times New Roman"/>
                <w:sz w:val="28"/>
                <w:szCs w:val="28"/>
                <w:lang w:eastAsia="ru-RU"/>
              </w:rPr>
              <w:t>Керектүү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документтердин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тизмеси</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жана</w:t>
            </w:r>
            <w:proofErr w:type="spellEnd"/>
            <w:r w:rsidRPr="00CC5802">
              <w:rPr>
                <w:rFonts w:ascii="Times New Roman" w:eastAsia="Times New Roman" w:hAnsi="Times New Roman"/>
                <w:sz w:val="28"/>
                <w:szCs w:val="28"/>
                <w:lang w:eastAsia="ru-RU"/>
              </w:rPr>
              <w:t xml:space="preserve">/же </w:t>
            </w:r>
            <w:proofErr w:type="spellStart"/>
            <w:r w:rsidRPr="00CC5802">
              <w:rPr>
                <w:rFonts w:ascii="Times New Roman" w:eastAsia="Times New Roman" w:hAnsi="Times New Roman"/>
                <w:sz w:val="28"/>
                <w:szCs w:val="28"/>
                <w:lang w:eastAsia="ru-RU"/>
              </w:rPr>
              <w:t>мамлекеттик</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кызматты</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керектөөчү</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тарабынан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жасалган</w:t>
            </w:r>
            <w:proofErr w:type="spellEnd"/>
            <w:r w:rsidRPr="00CC5802">
              <w:rPr>
                <w:rFonts w:ascii="Times New Roman" w:eastAsia="Times New Roman" w:hAnsi="Times New Roman"/>
                <w:sz w:val="28"/>
                <w:szCs w:val="28"/>
                <w:lang w:eastAsia="ru-RU"/>
              </w:rPr>
              <w:t xml:space="preserve"> </w:t>
            </w:r>
            <w:proofErr w:type="spellStart"/>
            <w:r w:rsidRPr="00CC5802">
              <w:rPr>
                <w:rFonts w:ascii="Times New Roman" w:eastAsia="Times New Roman" w:hAnsi="Times New Roman"/>
                <w:sz w:val="28"/>
                <w:szCs w:val="28"/>
                <w:lang w:eastAsia="ru-RU"/>
              </w:rPr>
              <w:t>аракеттер</w:t>
            </w:r>
            <w:proofErr w:type="spellEnd"/>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42D85E"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Кызмат көрсөтүүнү алуу үчүн арыз ээси төмөнкүдөй документтерди көрсөтүүгө тийиш:</w:t>
            </w:r>
          </w:p>
          <w:p w14:paraId="77735088"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форма боюнча толтурулган тапшырык табыштамасы;</w:t>
            </w:r>
          </w:p>
          <w:p w14:paraId="1DE56F10"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кызмат көрсөтүү үчүн акы төлөө жөнүндө квитанция;</w:t>
            </w:r>
          </w:p>
          <w:p w14:paraId="05E283D2"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паспорттун көчүрмөсү.</w:t>
            </w:r>
          </w:p>
          <w:p w14:paraId="5DE7BBF2"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Бардык талап кылынган документтердин үлгүлөрү жана формалары, ошондой эле аныкталуучу көрсөткүчтөрдүн тизмеги маалыматтар стенддеги кызмат көрсөтүү жерлеринде жайгашып жана айлана-чөйрөнү коргоо тармагында саясатты иштеп чыгуу боюнча ыйгарым укуктуу мамлекеттик органдын расмий сайтында өз учурунда жаңыланып турат</w:t>
            </w:r>
          </w:p>
        </w:tc>
        <w:tc>
          <w:tcPr>
            <w:tcW w:w="71" w:type="dxa"/>
            <w:shd w:val="clear" w:color="auto" w:fill="FFFFFF"/>
            <w:vAlign w:val="center"/>
            <w:hideMark/>
          </w:tcPr>
          <w:p w14:paraId="1E2216A5" w14:textId="77777777" w:rsidR="00287E7A" w:rsidRPr="00CC5802" w:rsidRDefault="00287E7A" w:rsidP="008D5FCA">
            <w:pPr>
              <w:spacing w:after="200" w:line="276" w:lineRule="atLeast"/>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t> </w:t>
            </w:r>
          </w:p>
        </w:tc>
      </w:tr>
      <w:tr w:rsidR="00287E7A" w:rsidRPr="00F37165" w14:paraId="7A371F1D"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48A6FA"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13</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3A9E22"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xml:space="preserve">Акы төлөнүүчү мамлекеттик кызматтын баасы </w:t>
            </w:r>
          </w:p>
          <w:p w14:paraId="68D16BF8" w14:textId="77777777" w:rsidR="00287E7A" w:rsidRPr="00CC5802" w:rsidRDefault="00287E7A" w:rsidP="008D5FCA">
            <w:pPr>
              <w:spacing w:after="60"/>
              <w:rPr>
                <w:rFonts w:ascii="Times New Roman" w:eastAsia="Times New Roman" w:hAnsi="Times New Roman"/>
                <w:sz w:val="28"/>
                <w:szCs w:val="28"/>
                <w:lang w:val="ky-KG" w:eastAsia="ru-RU"/>
              </w:rPr>
            </w:pP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27FF55"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Кызмат көрсөтүүнүн наркын монополияга каршы саясат чөйрөсүндөгү ыйгарым укуктуу мамлекеттик орган менен макулдашуу боюнча айлана-чөйрөнү коргоо тармагында саясатты иштеп чыгуу боюнча ыйгарым укуктуу мамлекеттик орган бекитет.</w:t>
            </w:r>
          </w:p>
          <w:p w14:paraId="2A7B2B7C"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xml:space="preserve">Кызмат көрсөтүүнүн наркы прейскурантта чагылдырылат, ал мамлекеттик кызмат көрсөтүүнүн стандарты менен бирге айлана-чөйрөнү коргоо тармагында саясатты иштеп чыгуу боюнча ыйгарым укуктуу мамлекеттик органдын жана анын аймактык органдарынын такталарында, сайтында - </w:t>
            </w:r>
            <w:r w:rsidRPr="00CC5802">
              <w:rPr>
                <w:rFonts w:ascii="Times New Roman" w:hAnsi="Times New Roman"/>
                <w:sz w:val="28"/>
                <w:szCs w:val="28"/>
                <w:lang w:val="ky-KG"/>
              </w:rPr>
              <w:lastRenderedPageBreak/>
              <w:t>www.mnr.gov.kg</w:t>
            </w:r>
            <w:r w:rsidRPr="00CC5802">
              <w:rPr>
                <w:rFonts w:ascii="Times New Roman" w:eastAsia="Times New Roman" w:hAnsi="Times New Roman"/>
                <w:sz w:val="28"/>
                <w:szCs w:val="28"/>
                <w:lang w:val="ky-KG" w:eastAsia="ru-RU"/>
              </w:rPr>
              <w:t xml:space="preserve"> жайгаштырылат жана өз учурунда жаңыртылып турат</w:t>
            </w:r>
          </w:p>
        </w:tc>
        <w:tc>
          <w:tcPr>
            <w:tcW w:w="71" w:type="dxa"/>
            <w:shd w:val="clear" w:color="auto" w:fill="FFFFFF"/>
            <w:vAlign w:val="center"/>
            <w:hideMark/>
          </w:tcPr>
          <w:p w14:paraId="523FF216"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lastRenderedPageBreak/>
              <w:t> </w:t>
            </w:r>
          </w:p>
        </w:tc>
      </w:tr>
      <w:tr w:rsidR="00287E7A" w:rsidRPr="00CC5802" w14:paraId="763261A1"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B195AB"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14</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79DF5"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кызматынын сапатынын параметрлери</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039BDD"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кызматынын сапаты төмөнкүдөй критерийлер менен аныкталат:</w:t>
            </w:r>
          </w:p>
          <w:p w14:paraId="107F61A7"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кызмат көрсөтүүнүн шарттарына жана мөөнөттөрүнө ылайык толук жана өз учурунда болушу;</w:t>
            </w:r>
          </w:p>
          <w:p w14:paraId="01D1FA85"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жынысы, расасы, тили, майыптыгы, этностук таандыктыгы, диний ишеними, саясий жана башка ынанымдары, билими, теги, мүлктүк же башка абалы боюнча басмырланышына жол бербөө;</w:t>
            </w:r>
          </w:p>
          <w:p w14:paraId="6F84724A"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кызмат көрсөтүүнүн ушул стандартта билдирилген шарттарга шайкеш келиши;</w:t>
            </w:r>
          </w:p>
          <w:p w14:paraId="47218702"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кызмат көрсөтүүлөрдү алуу үчүн стандартта көрсөтүлгөн гана документтердин жеткиликтүүлүгү, аларды келген адамдардан талап кылуу;</w:t>
            </w:r>
          </w:p>
          <w:p w14:paraId="6C452786"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мамлекеттик кызмат көрсөтүүдө кызматкерлердин тактыгы жана сылыктыгы;</w:t>
            </w:r>
          </w:p>
          <w:p w14:paraId="340A2AAE"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түпкү натыйжанын (алынган кызмат көрсөтүүнүн) керектөөчүнүн каалоолоруна шайкештиги;</w:t>
            </w:r>
          </w:p>
          <w:p w14:paraId="05141760"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керектөөчүлөр тарабынан даттануулардын болушу же жоктугу</w:t>
            </w:r>
          </w:p>
        </w:tc>
        <w:tc>
          <w:tcPr>
            <w:tcW w:w="71" w:type="dxa"/>
            <w:shd w:val="clear" w:color="auto" w:fill="FFFFFF"/>
            <w:vAlign w:val="center"/>
            <w:hideMark/>
          </w:tcPr>
          <w:p w14:paraId="6ED18042" w14:textId="77777777" w:rsidR="00287E7A" w:rsidRPr="00CC5802" w:rsidRDefault="00287E7A" w:rsidP="008D5FCA">
            <w:pPr>
              <w:spacing w:after="200" w:line="276" w:lineRule="atLeast"/>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t> </w:t>
            </w:r>
          </w:p>
        </w:tc>
      </w:tr>
      <w:tr w:rsidR="00287E7A" w:rsidRPr="00F37165" w14:paraId="7D30C057"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D84EDC"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15</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55FAA7"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Электрондук форматта кызмат көрсөтүү</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7DC35E" w14:textId="77777777" w:rsidR="00287E7A" w:rsidRPr="00CC5802" w:rsidRDefault="00287E7A" w:rsidP="008D5FCA">
            <w:pPr>
              <w:spacing w:after="60"/>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xml:space="preserve">Электрондук форматта жарым-жартылай кызмат көрсөтүү </w:t>
            </w:r>
            <w:r w:rsidR="00527E9C" w:rsidRPr="00CC5802">
              <w:rPr>
                <w:rFonts w:ascii="Times New Roman" w:hAnsi="Times New Roman"/>
                <w:sz w:val="28"/>
                <w:szCs w:val="28"/>
              </w:rPr>
              <w:fldChar w:fldCharType="begin"/>
            </w:r>
            <w:r w:rsidRPr="00CC5802">
              <w:rPr>
                <w:rFonts w:ascii="Times New Roman" w:hAnsi="Times New Roman"/>
                <w:sz w:val="28"/>
                <w:szCs w:val="28"/>
              </w:rPr>
              <w:instrText>HYPERLINK "mailto:eco@mnr.gov.kg"</w:instrText>
            </w:r>
            <w:r w:rsidR="00527E9C" w:rsidRPr="00CC5802">
              <w:rPr>
                <w:rFonts w:ascii="Times New Roman" w:hAnsi="Times New Roman"/>
                <w:sz w:val="28"/>
                <w:szCs w:val="28"/>
              </w:rPr>
              <w:fldChar w:fldCharType="separate"/>
            </w:r>
            <w:r w:rsidRPr="00CC5802">
              <w:rPr>
                <w:rStyle w:val="a3"/>
                <w:rFonts w:ascii="Times New Roman" w:hAnsi="Times New Roman"/>
                <w:sz w:val="28"/>
                <w:szCs w:val="28"/>
              </w:rPr>
              <w:t>eco@</w:t>
            </w:r>
            <w:r w:rsidRPr="00CC5802">
              <w:rPr>
                <w:rStyle w:val="a3"/>
                <w:rFonts w:ascii="Times New Roman" w:hAnsi="Times New Roman"/>
                <w:sz w:val="28"/>
                <w:szCs w:val="28"/>
                <w:lang w:val="en-US"/>
              </w:rPr>
              <w:t>mnr</w:t>
            </w:r>
            <w:r w:rsidRPr="00CC5802">
              <w:rPr>
                <w:rStyle w:val="a3"/>
                <w:rFonts w:ascii="Times New Roman" w:hAnsi="Times New Roman"/>
                <w:sz w:val="28"/>
                <w:szCs w:val="28"/>
              </w:rPr>
              <w:t>.</w:t>
            </w:r>
            <w:r w:rsidRPr="00CC5802">
              <w:rPr>
                <w:rStyle w:val="a3"/>
                <w:rFonts w:ascii="Times New Roman" w:hAnsi="Times New Roman"/>
                <w:sz w:val="28"/>
                <w:szCs w:val="28"/>
                <w:lang w:val="en-US"/>
              </w:rPr>
              <w:t>gov</w:t>
            </w:r>
            <w:r w:rsidRPr="00CC5802">
              <w:rPr>
                <w:rStyle w:val="a3"/>
                <w:rFonts w:ascii="Times New Roman" w:hAnsi="Times New Roman"/>
                <w:sz w:val="28"/>
                <w:szCs w:val="28"/>
              </w:rPr>
              <w:t>.</w:t>
            </w:r>
            <w:proofErr w:type="spellStart"/>
            <w:r w:rsidRPr="00CC5802">
              <w:rPr>
                <w:rStyle w:val="a3"/>
                <w:rFonts w:ascii="Times New Roman" w:hAnsi="Times New Roman"/>
                <w:sz w:val="28"/>
                <w:szCs w:val="28"/>
              </w:rPr>
              <w:t>kg</w:t>
            </w:r>
            <w:proofErr w:type="spellEnd"/>
            <w:r w:rsidR="00527E9C" w:rsidRPr="00CC5802">
              <w:rPr>
                <w:rFonts w:ascii="Times New Roman" w:hAnsi="Times New Roman"/>
                <w:sz w:val="28"/>
                <w:szCs w:val="28"/>
              </w:rPr>
              <w:fldChar w:fldCharType="end"/>
            </w:r>
            <w:r w:rsidRPr="00CC5802">
              <w:rPr>
                <w:rFonts w:ascii="Times New Roman" w:eastAsia="Times New Roman" w:hAnsi="Times New Roman"/>
                <w:sz w:val="28"/>
                <w:szCs w:val="28"/>
                <w:lang w:val="ky-KG" w:eastAsia="ru-RU"/>
              </w:rPr>
              <w:t xml:space="preserve"> электрондук почта аркылуу табыштаманы берүү жана кароо учурунда жүргүзүлөт. Жооптуу кызматкер табыштаманы каттайт жана табыштаманы кабыл алуу же негиздүү баш тартуу жөнүндө билдирүүнү арыз ээсине жөнөтөт</w:t>
            </w:r>
          </w:p>
        </w:tc>
        <w:tc>
          <w:tcPr>
            <w:tcW w:w="71" w:type="dxa"/>
            <w:shd w:val="clear" w:color="auto" w:fill="FFFFFF"/>
            <w:vAlign w:val="center"/>
            <w:hideMark/>
          </w:tcPr>
          <w:p w14:paraId="62BCB9CC"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w:t>
            </w:r>
          </w:p>
        </w:tc>
      </w:tr>
      <w:tr w:rsidR="00287E7A" w:rsidRPr="00F37165" w14:paraId="38115D2D" w14:textId="77777777" w:rsidTr="008D5FCA">
        <w:tc>
          <w:tcPr>
            <w:tcW w:w="14597"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4FC5C3" w14:textId="77777777" w:rsidR="00287E7A" w:rsidRPr="00CC5802" w:rsidRDefault="00287E7A" w:rsidP="008D5FCA">
            <w:pPr>
              <w:spacing w:before="120" w:after="120"/>
              <w:jc w:val="center"/>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Мамлекеттик кызмат көрсөтүүдөн баш тартуу жана даттануу тартиби</w:t>
            </w:r>
          </w:p>
        </w:tc>
        <w:tc>
          <w:tcPr>
            <w:tcW w:w="71" w:type="dxa"/>
            <w:shd w:val="clear" w:color="auto" w:fill="FFFFFF"/>
            <w:vAlign w:val="center"/>
            <w:hideMark/>
          </w:tcPr>
          <w:p w14:paraId="5962A2EE" w14:textId="77777777" w:rsidR="00287E7A" w:rsidRPr="00CC5802" w:rsidRDefault="00287E7A" w:rsidP="008D5FCA">
            <w:pPr>
              <w:spacing w:after="200" w:line="276" w:lineRule="atLeast"/>
              <w:rPr>
                <w:rFonts w:ascii="Times New Roman" w:eastAsia="Times New Roman" w:hAnsi="Times New Roman"/>
                <w:sz w:val="28"/>
                <w:szCs w:val="28"/>
                <w:lang w:val="ky-KG" w:eastAsia="ru-RU"/>
              </w:rPr>
            </w:pPr>
            <w:r w:rsidRPr="00CC5802">
              <w:rPr>
                <w:rFonts w:ascii="Times New Roman" w:eastAsia="Times New Roman" w:hAnsi="Times New Roman"/>
                <w:sz w:val="28"/>
                <w:szCs w:val="28"/>
                <w:lang w:val="ky-KG" w:eastAsia="ru-RU"/>
              </w:rPr>
              <w:t> </w:t>
            </w:r>
          </w:p>
        </w:tc>
      </w:tr>
      <w:tr w:rsidR="00287E7A" w:rsidRPr="00CC5802" w14:paraId="650B8B06"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306396"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lastRenderedPageBreak/>
              <w:t>16</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693BF9"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 көрсөтүүдөн баш тартуу</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E8811"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 берүүдөн баш тартуу төмөнкүдөй учурларда жүргүзүлөт:</w:t>
            </w:r>
          </w:p>
          <w:p w14:paraId="2826A807"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жашы жете элек адамдарга;</w:t>
            </w:r>
          </w:p>
          <w:p w14:paraId="6E08E2B1"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эгерде табыштама формасы боюнча толтурулбаса же анда көрсөтүлгөн маалыматтар чындыкка дал келбесе</w:t>
            </w:r>
          </w:p>
        </w:tc>
        <w:tc>
          <w:tcPr>
            <w:tcW w:w="71" w:type="dxa"/>
            <w:shd w:val="clear" w:color="auto" w:fill="FFFFFF"/>
            <w:vAlign w:val="center"/>
            <w:hideMark/>
          </w:tcPr>
          <w:p w14:paraId="65ED8B72" w14:textId="77777777" w:rsidR="00287E7A" w:rsidRPr="00CC5802" w:rsidRDefault="00287E7A" w:rsidP="008D5FCA">
            <w:pPr>
              <w:spacing w:after="200" w:line="276" w:lineRule="atLeast"/>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t> </w:t>
            </w:r>
          </w:p>
        </w:tc>
      </w:tr>
      <w:tr w:rsidR="00287E7A" w:rsidRPr="00CC5802" w14:paraId="6298B8DA"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E153A1"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17</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1F0ED"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Даттануу тартиби</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9478BC"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Кызмат көрсөтүүлөр талаптагыдай берилбеген учурда керектөөчү айлана-чөйрөнү коргоо тармагында саясатты иштеп чыгуу боюнча ыйгарым укуктуу мамлекеттик органдын жетекчилигине оозеки же жазуу жүзүндөгү даттануу менен кайрылууга укуктуу.</w:t>
            </w:r>
          </w:p>
          <w:p w14:paraId="29E88676"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Жазуу жүзүндөгү даттануу эркин формада берилет жана кызмат көрсөтүүнү алуучунун аты-жөнүн, жашаган дарегин, телефон номерин, ошондой эле дооматтын маңызын, кызмат көрсөтүүнү алуучунун колтамгасын жана датаны камтууга тийиш.</w:t>
            </w:r>
          </w:p>
          <w:p w14:paraId="587B1F41"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Ыйгарым укуктуу кызматкер даттанууну 1 жумушчу күндүн ичинде каттайт жана айлана-чөйрөнү коргоо тармагында саясатты иштеп чыгуу боюнча ыйгарым укуктуу мамлекеттик органдын жетекчилигинин кароосуна жөнөтөт.</w:t>
            </w:r>
          </w:p>
          <w:p w14:paraId="066AD7E9"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Даттанууларды жана дооматтарды карап чыгуу айлана-чөйрөнү коргоо тармагында саясатты иштеп чыгуу боюнча ыйгарым укуктуу мамлекеттик органдын жетекчилиги тарабынан белгиленген тартипте жүргүзүлөт.</w:t>
            </w:r>
          </w:p>
          <w:p w14:paraId="4BE9AA36"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Жазуу жүзүндөгү кайрылууну карап чыгуунун жана жоопту алуунун мөөнөтү ал катталган күндөн тартып 14 күндөн ашыруугаболбойт.</w:t>
            </w:r>
          </w:p>
          <w:p w14:paraId="5E33A5AB"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 xml:space="preserve">Кызмат көрсөтүүдөн баш тартуу жөнүндө кабыл алынган чечимге канааттанбаган </w:t>
            </w:r>
            <w:r w:rsidRPr="00CC5802">
              <w:rPr>
                <w:rFonts w:ascii="Times New Roman" w:eastAsia="Times New Roman" w:hAnsi="Times New Roman"/>
                <w:sz w:val="28"/>
                <w:szCs w:val="28"/>
                <w:lang w:val="ky-KG" w:eastAsia="ru-RU"/>
              </w:rPr>
              <w:lastRenderedPageBreak/>
              <w:t>же ал сапатсыз көрсөтүлгөн учурда керектөөчү Кыргыз Республикасынын мыйзамдарында белгиленген сот тартибинде даттанууга укуктуу</w:t>
            </w:r>
          </w:p>
        </w:tc>
        <w:tc>
          <w:tcPr>
            <w:tcW w:w="71" w:type="dxa"/>
            <w:shd w:val="clear" w:color="auto" w:fill="FFFFFF"/>
            <w:vAlign w:val="center"/>
            <w:hideMark/>
          </w:tcPr>
          <w:p w14:paraId="7E6778F8" w14:textId="77777777" w:rsidR="00287E7A" w:rsidRPr="00CC5802" w:rsidRDefault="00287E7A" w:rsidP="008D5FCA">
            <w:pPr>
              <w:spacing w:after="200" w:line="276" w:lineRule="atLeast"/>
              <w:rPr>
                <w:rFonts w:ascii="Times New Roman" w:eastAsia="Times New Roman" w:hAnsi="Times New Roman"/>
                <w:sz w:val="28"/>
                <w:szCs w:val="28"/>
                <w:lang w:eastAsia="ru-RU"/>
              </w:rPr>
            </w:pPr>
            <w:r w:rsidRPr="00CC5802">
              <w:rPr>
                <w:rFonts w:ascii="Times New Roman" w:eastAsia="Times New Roman" w:hAnsi="Times New Roman"/>
                <w:sz w:val="28"/>
                <w:szCs w:val="28"/>
                <w:lang w:eastAsia="ru-RU"/>
              </w:rPr>
              <w:lastRenderedPageBreak/>
              <w:t> </w:t>
            </w:r>
          </w:p>
        </w:tc>
      </w:tr>
      <w:tr w:rsidR="00287E7A" w:rsidRPr="00CC5802" w14:paraId="136B8E86" w14:textId="77777777" w:rsidTr="008D5FCA">
        <w:tc>
          <w:tcPr>
            <w:tcW w:w="7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F87FA7" w14:textId="77777777" w:rsidR="00287E7A" w:rsidRPr="00CC5802" w:rsidRDefault="00287E7A" w:rsidP="008D5FCA">
            <w:pPr>
              <w:spacing w:after="60"/>
              <w:jc w:val="center"/>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18</w:t>
            </w:r>
          </w:p>
        </w:tc>
        <w:tc>
          <w:tcPr>
            <w:tcW w:w="4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45F832"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 стандартын кайра кароо мезгилдүүлүгү</w:t>
            </w:r>
          </w:p>
        </w:tc>
        <w:tc>
          <w:tcPr>
            <w:tcW w:w="8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4F576E" w14:textId="77777777" w:rsidR="00287E7A" w:rsidRPr="00CC5802" w:rsidRDefault="00287E7A" w:rsidP="008D5FCA">
            <w:pPr>
              <w:spacing w:after="60"/>
              <w:rPr>
                <w:rFonts w:ascii="Times New Roman" w:eastAsia="Times New Roman" w:hAnsi="Times New Roman"/>
                <w:sz w:val="28"/>
                <w:szCs w:val="28"/>
                <w:lang w:eastAsia="ru-RU"/>
              </w:rPr>
            </w:pPr>
            <w:r w:rsidRPr="00CC5802">
              <w:rPr>
                <w:rFonts w:ascii="Times New Roman" w:eastAsia="Times New Roman" w:hAnsi="Times New Roman"/>
                <w:sz w:val="28"/>
                <w:szCs w:val="28"/>
                <w:lang w:val="ky-KG" w:eastAsia="ru-RU"/>
              </w:rPr>
              <w:t>Мамлекеттик кызмат стандарты үч жылда бир жолудан кем эмес мезгилдүүлүгү менен кайра каралышы керек</w:t>
            </w:r>
          </w:p>
        </w:tc>
        <w:tc>
          <w:tcPr>
            <w:tcW w:w="71" w:type="dxa"/>
            <w:shd w:val="clear" w:color="auto" w:fill="FFFFFF"/>
            <w:vAlign w:val="center"/>
            <w:hideMark/>
          </w:tcPr>
          <w:p w14:paraId="64D9D274" w14:textId="77777777" w:rsidR="00287E7A" w:rsidRPr="00CC5802" w:rsidRDefault="00287E7A" w:rsidP="008D5FCA">
            <w:pPr>
              <w:spacing w:after="0"/>
              <w:rPr>
                <w:rFonts w:ascii="Times New Roman" w:eastAsia="Times New Roman" w:hAnsi="Times New Roman"/>
                <w:sz w:val="28"/>
                <w:szCs w:val="28"/>
                <w:lang w:eastAsia="ru-RU"/>
              </w:rPr>
            </w:pPr>
          </w:p>
        </w:tc>
      </w:tr>
    </w:tbl>
    <w:p w14:paraId="2047711D" w14:textId="77777777" w:rsidR="00287E7A" w:rsidRPr="00CC5802" w:rsidRDefault="00287E7A" w:rsidP="00287E7A">
      <w:pPr>
        <w:spacing w:after="0"/>
        <w:ind w:firstLine="709"/>
        <w:jc w:val="both"/>
        <w:rPr>
          <w:rFonts w:ascii="Times New Roman" w:hAnsi="Times New Roman"/>
          <w:sz w:val="28"/>
          <w:szCs w:val="28"/>
        </w:rPr>
      </w:pPr>
    </w:p>
    <w:p w14:paraId="6FCB357B" w14:textId="77777777" w:rsidR="00287E7A" w:rsidRPr="00CC5802" w:rsidRDefault="00287E7A" w:rsidP="00287E7A">
      <w:pPr>
        <w:spacing w:after="0"/>
        <w:ind w:firstLine="709"/>
        <w:jc w:val="both"/>
        <w:rPr>
          <w:rFonts w:ascii="Times New Roman" w:hAnsi="Times New Roman"/>
          <w:sz w:val="28"/>
          <w:szCs w:val="28"/>
        </w:rPr>
      </w:pPr>
    </w:p>
    <w:p w14:paraId="61CFA89E" w14:textId="77777777" w:rsidR="00287E7A" w:rsidRPr="00CC5802" w:rsidRDefault="00287E7A" w:rsidP="00287E7A">
      <w:pPr>
        <w:ind w:left="709"/>
        <w:rPr>
          <w:rFonts w:ascii="Times New Roman" w:hAnsi="Times New Roman"/>
          <w:b/>
          <w:sz w:val="28"/>
          <w:szCs w:val="28"/>
        </w:rPr>
      </w:pPr>
      <w:r w:rsidRPr="00CC5802">
        <w:rPr>
          <w:rFonts w:ascii="Times New Roman" w:hAnsi="Times New Roman"/>
          <w:b/>
          <w:sz w:val="28"/>
          <w:szCs w:val="28"/>
        </w:rPr>
        <w:t>Министр</w:t>
      </w:r>
      <w:r w:rsidRPr="00CC5802">
        <w:rPr>
          <w:rFonts w:ascii="Times New Roman" w:hAnsi="Times New Roman"/>
          <w:b/>
          <w:sz w:val="28"/>
          <w:szCs w:val="28"/>
          <w:lang w:val="ky-KG"/>
        </w:rPr>
        <w:tab/>
      </w:r>
      <w:r w:rsidRPr="00CC5802">
        <w:rPr>
          <w:rFonts w:ascii="Times New Roman" w:hAnsi="Times New Roman"/>
          <w:b/>
          <w:sz w:val="28"/>
          <w:szCs w:val="28"/>
          <w:lang w:val="ky-KG"/>
        </w:rPr>
        <w:tab/>
      </w:r>
      <w:r w:rsidRPr="00CC5802">
        <w:rPr>
          <w:rFonts w:ascii="Times New Roman" w:hAnsi="Times New Roman"/>
          <w:b/>
          <w:sz w:val="28"/>
          <w:szCs w:val="28"/>
          <w:lang w:val="ky-KG"/>
        </w:rPr>
        <w:tab/>
      </w:r>
      <w:r w:rsidRPr="00CC5802">
        <w:rPr>
          <w:rFonts w:ascii="Times New Roman" w:hAnsi="Times New Roman"/>
          <w:b/>
          <w:sz w:val="28"/>
          <w:szCs w:val="28"/>
          <w:lang w:val="ky-KG"/>
        </w:rPr>
        <w:tab/>
      </w:r>
      <w:r w:rsidRPr="00CC5802">
        <w:rPr>
          <w:rFonts w:ascii="Times New Roman" w:hAnsi="Times New Roman"/>
          <w:b/>
          <w:sz w:val="28"/>
          <w:szCs w:val="28"/>
          <w:lang w:val="ky-KG"/>
        </w:rPr>
        <w:tab/>
      </w:r>
      <w:r w:rsidRPr="00CC5802">
        <w:rPr>
          <w:rFonts w:ascii="Times New Roman" w:hAnsi="Times New Roman"/>
          <w:b/>
          <w:sz w:val="28"/>
          <w:szCs w:val="28"/>
          <w:lang w:val="ky-KG"/>
        </w:rPr>
        <w:tab/>
      </w:r>
      <w:r w:rsidRPr="00CC5802">
        <w:rPr>
          <w:rFonts w:ascii="Times New Roman" w:hAnsi="Times New Roman"/>
          <w:b/>
          <w:sz w:val="28"/>
          <w:szCs w:val="28"/>
          <w:lang w:val="ky-KG"/>
        </w:rPr>
        <w:tab/>
      </w:r>
      <w:r w:rsidRPr="00CC5802">
        <w:rPr>
          <w:rFonts w:ascii="Times New Roman" w:hAnsi="Times New Roman"/>
          <w:b/>
          <w:sz w:val="28"/>
          <w:szCs w:val="28"/>
        </w:rPr>
        <w:t>М. Ж</w:t>
      </w:r>
      <w:r w:rsidRPr="00CC5802">
        <w:rPr>
          <w:rFonts w:ascii="Times New Roman" w:hAnsi="Times New Roman"/>
          <w:b/>
          <w:sz w:val="28"/>
          <w:szCs w:val="28"/>
          <w:lang w:val="ky-KG"/>
        </w:rPr>
        <w:t>.</w:t>
      </w:r>
      <w:r w:rsidRPr="00CC5802">
        <w:rPr>
          <w:rFonts w:ascii="Times New Roman" w:hAnsi="Times New Roman"/>
          <w:b/>
          <w:sz w:val="28"/>
          <w:szCs w:val="28"/>
        </w:rPr>
        <w:t xml:space="preserve"> </w:t>
      </w:r>
      <w:proofErr w:type="spellStart"/>
      <w:r w:rsidRPr="00CC5802">
        <w:rPr>
          <w:rFonts w:ascii="Times New Roman" w:hAnsi="Times New Roman"/>
          <w:b/>
          <w:sz w:val="28"/>
          <w:szCs w:val="28"/>
        </w:rPr>
        <w:t>Тургунбаев</w:t>
      </w:r>
      <w:proofErr w:type="spellEnd"/>
    </w:p>
    <w:p w14:paraId="768495D4" w14:textId="77777777" w:rsidR="00287E7A" w:rsidRPr="00CC5802" w:rsidRDefault="00287E7A" w:rsidP="00287E7A">
      <w:pPr>
        <w:rPr>
          <w:rFonts w:ascii="Times New Roman" w:hAnsi="Times New Roman"/>
          <w:b/>
          <w:sz w:val="28"/>
          <w:szCs w:val="28"/>
          <w:lang w:val="ky-KG"/>
        </w:rPr>
      </w:pPr>
    </w:p>
    <w:p w14:paraId="5774DD73" w14:textId="77777777" w:rsidR="00287E7A" w:rsidRPr="00CC5802" w:rsidRDefault="00287E7A" w:rsidP="00287E7A">
      <w:pPr>
        <w:spacing w:after="0"/>
        <w:ind w:firstLine="709"/>
        <w:jc w:val="both"/>
        <w:rPr>
          <w:rFonts w:ascii="Times New Roman" w:hAnsi="Times New Roman"/>
          <w:sz w:val="28"/>
          <w:szCs w:val="28"/>
        </w:rPr>
      </w:pPr>
    </w:p>
    <w:p w14:paraId="3960734C" w14:textId="77777777" w:rsidR="00287E7A" w:rsidRPr="00CC5802" w:rsidRDefault="00287E7A" w:rsidP="00287E7A">
      <w:pPr>
        <w:spacing w:after="0" w:line="240" w:lineRule="auto"/>
        <w:ind w:firstLine="397"/>
        <w:jc w:val="both"/>
        <w:rPr>
          <w:rFonts w:ascii="Times New Roman" w:eastAsia="Times New Roman" w:hAnsi="Times New Roman"/>
          <w:b/>
          <w:sz w:val="28"/>
          <w:szCs w:val="28"/>
          <w:lang w:eastAsia="ru-RU"/>
        </w:rPr>
      </w:pPr>
    </w:p>
    <w:p w14:paraId="44340160" w14:textId="77777777" w:rsidR="008423FE" w:rsidRDefault="008423FE" w:rsidP="008423FE">
      <w:pPr>
        <w:spacing w:line="360" w:lineRule="auto"/>
        <w:jc w:val="both"/>
        <w:rPr>
          <w:rFonts w:ascii="Times New Roman" w:hAnsi="Times New Roman"/>
          <w:b/>
          <w:i/>
          <w:sz w:val="28"/>
          <w:szCs w:val="28"/>
          <w:lang w:val="ky-KG"/>
        </w:rPr>
      </w:pPr>
    </w:p>
    <w:p w14:paraId="1A25A6C1" w14:textId="77777777" w:rsidR="008423FE" w:rsidRDefault="008423FE" w:rsidP="008423FE">
      <w:pPr>
        <w:spacing w:line="360" w:lineRule="auto"/>
        <w:jc w:val="both"/>
        <w:rPr>
          <w:rFonts w:ascii="Times New Roman" w:hAnsi="Times New Roman"/>
          <w:b/>
          <w:i/>
          <w:sz w:val="28"/>
          <w:szCs w:val="28"/>
          <w:lang w:val="ky-KG"/>
        </w:rPr>
      </w:pPr>
    </w:p>
    <w:p w14:paraId="317AFCA7" w14:textId="77777777" w:rsidR="008423FE" w:rsidRDefault="008423FE" w:rsidP="008423FE">
      <w:pPr>
        <w:spacing w:line="360" w:lineRule="auto"/>
        <w:jc w:val="both"/>
        <w:rPr>
          <w:rFonts w:ascii="Times New Roman" w:hAnsi="Times New Roman"/>
          <w:b/>
          <w:i/>
          <w:sz w:val="28"/>
          <w:szCs w:val="28"/>
          <w:lang w:val="ky-KG"/>
        </w:rPr>
      </w:pPr>
    </w:p>
    <w:p w14:paraId="563B5188" w14:textId="77777777" w:rsidR="008423FE" w:rsidRDefault="008423FE" w:rsidP="008423FE">
      <w:pPr>
        <w:spacing w:line="360" w:lineRule="auto"/>
        <w:jc w:val="both"/>
        <w:rPr>
          <w:rFonts w:ascii="Times New Roman" w:hAnsi="Times New Roman"/>
          <w:b/>
          <w:i/>
          <w:sz w:val="28"/>
          <w:szCs w:val="28"/>
          <w:lang w:val="ky-KG"/>
        </w:rPr>
      </w:pPr>
    </w:p>
    <w:p w14:paraId="3CB3B775" w14:textId="77777777" w:rsidR="008423FE" w:rsidRDefault="008423FE" w:rsidP="008423FE">
      <w:pPr>
        <w:spacing w:line="360" w:lineRule="auto"/>
        <w:jc w:val="both"/>
        <w:rPr>
          <w:rFonts w:ascii="Times New Roman" w:hAnsi="Times New Roman"/>
          <w:b/>
          <w:i/>
          <w:sz w:val="28"/>
          <w:szCs w:val="28"/>
          <w:lang w:val="ky-KG"/>
        </w:rPr>
      </w:pPr>
    </w:p>
    <w:p w14:paraId="5591D04E" w14:textId="77777777" w:rsidR="008423FE" w:rsidRDefault="008423FE" w:rsidP="008423FE">
      <w:pPr>
        <w:spacing w:line="360" w:lineRule="auto"/>
        <w:jc w:val="both"/>
        <w:rPr>
          <w:rFonts w:ascii="Times New Roman" w:hAnsi="Times New Roman"/>
          <w:b/>
          <w:i/>
          <w:sz w:val="28"/>
          <w:szCs w:val="28"/>
          <w:lang w:val="ky-KG"/>
        </w:rPr>
      </w:pPr>
    </w:p>
    <w:p w14:paraId="55F12124" w14:textId="77777777" w:rsidR="008423FE" w:rsidRDefault="008423FE" w:rsidP="008423FE">
      <w:pPr>
        <w:spacing w:line="360" w:lineRule="auto"/>
        <w:jc w:val="both"/>
        <w:rPr>
          <w:rFonts w:ascii="Times New Roman" w:hAnsi="Times New Roman"/>
          <w:b/>
          <w:i/>
          <w:sz w:val="28"/>
          <w:szCs w:val="28"/>
          <w:lang w:val="ky-KG"/>
        </w:rPr>
      </w:pPr>
    </w:p>
    <w:p w14:paraId="1E9155FF" w14:textId="77777777" w:rsidR="008423FE" w:rsidRDefault="008423FE" w:rsidP="008423FE">
      <w:pPr>
        <w:spacing w:line="360" w:lineRule="auto"/>
        <w:jc w:val="both"/>
        <w:rPr>
          <w:rFonts w:ascii="Times New Roman" w:hAnsi="Times New Roman"/>
          <w:b/>
          <w:i/>
          <w:sz w:val="28"/>
          <w:szCs w:val="28"/>
          <w:lang w:val="ky-KG"/>
        </w:rPr>
      </w:pPr>
    </w:p>
    <w:p w14:paraId="3279D1AE" w14:textId="77777777" w:rsidR="00F20530" w:rsidRPr="00973811" w:rsidRDefault="00F20530">
      <w:pPr>
        <w:rPr>
          <w:rFonts w:ascii="Times New Roman" w:hAnsi="Times New Roman"/>
          <w:sz w:val="28"/>
          <w:szCs w:val="28"/>
        </w:rPr>
      </w:pPr>
    </w:p>
    <w:sectPr w:rsidR="00F20530" w:rsidRPr="00973811" w:rsidSect="00F20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00C5"/>
    <w:multiLevelType w:val="multilevel"/>
    <w:tmpl w:val="D5104B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D794455"/>
    <w:multiLevelType w:val="hybridMultilevel"/>
    <w:tmpl w:val="35C2D88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C75020"/>
    <w:multiLevelType w:val="hybridMultilevel"/>
    <w:tmpl w:val="52B2F156"/>
    <w:lvl w:ilvl="0" w:tplc="0419000F">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D41C85"/>
    <w:multiLevelType w:val="hybridMultilevel"/>
    <w:tmpl w:val="A6860632"/>
    <w:lvl w:ilvl="0" w:tplc="FD72A2C0">
      <w:start w:val="1"/>
      <w:numFmt w:val="decimal"/>
      <w:lvlText w:val="%1."/>
      <w:lvlJc w:val="left"/>
      <w:pPr>
        <w:ind w:left="720" w:hanging="360"/>
      </w:pPr>
      <w:rPr>
        <w:rFonts w:ascii="Times New Roman" w:eastAsia="Times New Roman" w:hAnsi="Times New Roman" w:cs="Times New Roman"/>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7A"/>
    <w:rsid w:val="000004FA"/>
    <w:rsid w:val="00000AB4"/>
    <w:rsid w:val="000057AF"/>
    <w:rsid w:val="00007AC1"/>
    <w:rsid w:val="00011A2E"/>
    <w:rsid w:val="00012810"/>
    <w:rsid w:val="000128DA"/>
    <w:rsid w:val="00016444"/>
    <w:rsid w:val="000230EF"/>
    <w:rsid w:val="00023F1C"/>
    <w:rsid w:val="00031A42"/>
    <w:rsid w:val="0003363F"/>
    <w:rsid w:val="000345CF"/>
    <w:rsid w:val="000410C3"/>
    <w:rsid w:val="000419B2"/>
    <w:rsid w:val="00041CD2"/>
    <w:rsid w:val="0004692E"/>
    <w:rsid w:val="00047F3E"/>
    <w:rsid w:val="00052B95"/>
    <w:rsid w:val="000543E4"/>
    <w:rsid w:val="000546BB"/>
    <w:rsid w:val="00054D6B"/>
    <w:rsid w:val="00054EBA"/>
    <w:rsid w:val="000553FD"/>
    <w:rsid w:val="00055746"/>
    <w:rsid w:val="00056747"/>
    <w:rsid w:val="0005770C"/>
    <w:rsid w:val="000603D4"/>
    <w:rsid w:val="00060C43"/>
    <w:rsid w:val="00060E6F"/>
    <w:rsid w:val="00063EB0"/>
    <w:rsid w:val="00064B2F"/>
    <w:rsid w:val="00064E73"/>
    <w:rsid w:val="00066814"/>
    <w:rsid w:val="00067902"/>
    <w:rsid w:val="000704C5"/>
    <w:rsid w:val="000731D6"/>
    <w:rsid w:val="00074110"/>
    <w:rsid w:val="00081188"/>
    <w:rsid w:val="000817D5"/>
    <w:rsid w:val="00084FC3"/>
    <w:rsid w:val="0008544D"/>
    <w:rsid w:val="0008598C"/>
    <w:rsid w:val="0008603A"/>
    <w:rsid w:val="00090342"/>
    <w:rsid w:val="00090B9C"/>
    <w:rsid w:val="00090BAB"/>
    <w:rsid w:val="00091B79"/>
    <w:rsid w:val="00092C4D"/>
    <w:rsid w:val="000938CC"/>
    <w:rsid w:val="000943A7"/>
    <w:rsid w:val="000946C9"/>
    <w:rsid w:val="000946DA"/>
    <w:rsid w:val="00097777"/>
    <w:rsid w:val="000A01A2"/>
    <w:rsid w:val="000B08A6"/>
    <w:rsid w:val="000B3A77"/>
    <w:rsid w:val="000B3B30"/>
    <w:rsid w:val="000B7E06"/>
    <w:rsid w:val="000C181E"/>
    <w:rsid w:val="000C2663"/>
    <w:rsid w:val="000C38B7"/>
    <w:rsid w:val="000C4AAE"/>
    <w:rsid w:val="000D033B"/>
    <w:rsid w:val="000D0950"/>
    <w:rsid w:val="000D0C51"/>
    <w:rsid w:val="000D28D4"/>
    <w:rsid w:val="000D4DA4"/>
    <w:rsid w:val="000D5A43"/>
    <w:rsid w:val="000D787D"/>
    <w:rsid w:val="000E2688"/>
    <w:rsid w:val="000E32BB"/>
    <w:rsid w:val="000E7E0E"/>
    <w:rsid w:val="000F0DC8"/>
    <w:rsid w:val="000F2DE5"/>
    <w:rsid w:val="000F32F9"/>
    <w:rsid w:val="000F3C7B"/>
    <w:rsid w:val="000F45FD"/>
    <w:rsid w:val="000F50BD"/>
    <w:rsid w:val="000F5321"/>
    <w:rsid w:val="00100345"/>
    <w:rsid w:val="00101D06"/>
    <w:rsid w:val="0010236F"/>
    <w:rsid w:val="00102A2E"/>
    <w:rsid w:val="0010367F"/>
    <w:rsid w:val="00105F52"/>
    <w:rsid w:val="00106F69"/>
    <w:rsid w:val="001071ED"/>
    <w:rsid w:val="00111368"/>
    <w:rsid w:val="00112562"/>
    <w:rsid w:val="00112CE1"/>
    <w:rsid w:val="001138DE"/>
    <w:rsid w:val="00114132"/>
    <w:rsid w:val="00114CF3"/>
    <w:rsid w:val="001152DE"/>
    <w:rsid w:val="001159B7"/>
    <w:rsid w:val="00117607"/>
    <w:rsid w:val="0011774E"/>
    <w:rsid w:val="00117D6E"/>
    <w:rsid w:val="00117E4C"/>
    <w:rsid w:val="0012007E"/>
    <w:rsid w:val="00120DCE"/>
    <w:rsid w:val="001216E1"/>
    <w:rsid w:val="001234ED"/>
    <w:rsid w:val="00123689"/>
    <w:rsid w:val="00124D2E"/>
    <w:rsid w:val="00124FD1"/>
    <w:rsid w:val="00125BB9"/>
    <w:rsid w:val="001309BC"/>
    <w:rsid w:val="00130ED3"/>
    <w:rsid w:val="00133647"/>
    <w:rsid w:val="00135AF7"/>
    <w:rsid w:val="001377CE"/>
    <w:rsid w:val="00143C86"/>
    <w:rsid w:val="00143D43"/>
    <w:rsid w:val="00145F31"/>
    <w:rsid w:val="001501B2"/>
    <w:rsid w:val="00152E04"/>
    <w:rsid w:val="0015301D"/>
    <w:rsid w:val="001565E7"/>
    <w:rsid w:val="00156B69"/>
    <w:rsid w:val="00156D05"/>
    <w:rsid w:val="00161668"/>
    <w:rsid w:val="001669BC"/>
    <w:rsid w:val="00167644"/>
    <w:rsid w:val="0017174C"/>
    <w:rsid w:val="001756DB"/>
    <w:rsid w:val="0017796F"/>
    <w:rsid w:val="001903CA"/>
    <w:rsid w:val="00196F7C"/>
    <w:rsid w:val="001A03B2"/>
    <w:rsid w:val="001A26F9"/>
    <w:rsid w:val="001A4DCF"/>
    <w:rsid w:val="001A6317"/>
    <w:rsid w:val="001B091C"/>
    <w:rsid w:val="001B1503"/>
    <w:rsid w:val="001B38BF"/>
    <w:rsid w:val="001B41C2"/>
    <w:rsid w:val="001B49B9"/>
    <w:rsid w:val="001B5689"/>
    <w:rsid w:val="001B718A"/>
    <w:rsid w:val="001C466D"/>
    <w:rsid w:val="001C51B4"/>
    <w:rsid w:val="001C54B1"/>
    <w:rsid w:val="001C6D53"/>
    <w:rsid w:val="001D4DCB"/>
    <w:rsid w:val="001D69F3"/>
    <w:rsid w:val="001E3FAA"/>
    <w:rsid w:val="001E6680"/>
    <w:rsid w:val="001E6CA9"/>
    <w:rsid w:val="001E7287"/>
    <w:rsid w:val="001F00F2"/>
    <w:rsid w:val="00201A7D"/>
    <w:rsid w:val="00203652"/>
    <w:rsid w:val="00203EFD"/>
    <w:rsid w:val="00205006"/>
    <w:rsid w:val="00205531"/>
    <w:rsid w:val="002063DF"/>
    <w:rsid w:val="00221C47"/>
    <w:rsid w:val="002224E9"/>
    <w:rsid w:val="00222BDD"/>
    <w:rsid w:val="0022312F"/>
    <w:rsid w:val="00223B81"/>
    <w:rsid w:val="0022461C"/>
    <w:rsid w:val="00224AFF"/>
    <w:rsid w:val="002259BF"/>
    <w:rsid w:val="00225D93"/>
    <w:rsid w:val="00230862"/>
    <w:rsid w:val="002323B6"/>
    <w:rsid w:val="00233849"/>
    <w:rsid w:val="00233F11"/>
    <w:rsid w:val="0023505A"/>
    <w:rsid w:val="002353F2"/>
    <w:rsid w:val="00237353"/>
    <w:rsid w:val="0024187D"/>
    <w:rsid w:val="0024429C"/>
    <w:rsid w:val="00244354"/>
    <w:rsid w:val="00246798"/>
    <w:rsid w:val="002502E9"/>
    <w:rsid w:val="002515D6"/>
    <w:rsid w:val="00252DB6"/>
    <w:rsid w:val="002537C1"/>
    <w:rsid w:val="00261318"/>
    <w:rsid w:val="0026154D"/>
    <w:rsid w:val="0026440F"/>
    <w:rsid w:val="002659C2"/>
    <w:rsid w:val="002662FB"/>
    <w:rsid w:val="00270502"/>
    <w:rsid w:val="00271E97"/>
    <w:rsid w:val="0027490A"/>
    <w:rsid w:val="00275FFD"/>
    <w:rsid w:val="00277F4C"/>
    <w:rsid w:val="0028188C"/>
    <w:rsid w:val="00281B1C"/>
    <w:rsid w:val="00282794"/>
    <w:rsid w:val="002828EA"/>
    <w:rsid w:val="00282F24"/>
    <w:rsid w:val="002842D0"/>
    <w:rsid w:val="00284820"/>
    <w:rsid w:val="00287570"/>
    <w:rsid w:val="00287E7A"/>
    <w:rsid w:val="00287F87"/>
    <w:rsid w:val="00290124"/>
    <w:rsid w:val="0029145F"/>
    <w:rsid w:val="002941E7"/>
    <w:rsid w:val="0029489C"/>
    <w:rsid w:val="0029577E"/>
    <w:rsid w:val="00295A64"/>
    <w:rsid w:val="00295BAB"/>
    <w:rsid w:val="002A15A4"/>
    <w:rsid w:val="002A27AC"/>
    <w:rsid w:val="002A5811"/>
    <w:rsid w:val="002A6F61"/>
    <w:rsid w:val="002B1ECA"/>
    <w:rsid w:val="002B26C5"/>
    <w:rsid w:val="002B281C"/>
    <w:rsid w:val="002B67F5"/>
    <w:rsid w:val="002B71FF"/>
    <w:rsid w:val="002C281C"/>
    <w:rsid w:val="002C291E"/>
    <w:rsid w:val="002D3178"/>
    <w:rsid w:val="002D3839"/>
    <w:rsid w:val="002D794F"/>
    <w:rsid w:val="002E33BF"/>
    <w:rsid w:val="002E7EF1"/>
    <w:rsid w:val="002F53C1"/>
    <w:rsid w:val="002F7FF1"/>
    <w:rsid w:val="003031E0"/>
    <w:rsid w:val="00305D41"/>
    <w:rsid w:val="0030700E"/>
    <w:rsid w:val="00310871"/>
    <w:rsid w:val="00311F7F"/>
    <w:rsid w:val="00313787"/>
    <w:rsid w:val="003166C4"/>
    <w:rsid w:val="00316787"/>
    <w:rsid w:val="0032389B"/>
    <w:rsid w:val="00325967"/>
    <w:rsid w:val="00327172"/>
    <w:rsid w:val="003310FA"/>
    <w:rsid w:val="00331AC4"/>
    <w:rsid w:val="00331C75"/>
    <w:rsid w:val="003350A7"/>
    <w:rsid w:val="0034244F"/>
    <w:rsid w:val="00342E31"/>
    <w:rsid w:val="003434E8"/>
    <w:rsid w:val="00352BEB"/>
    <w:rsid w:val="00353178"/>
    <w:rsid w:val="003548AD"/>
    <w:rsid w:val="0035500F"/>
    <w:rsid w:val="003556B3"/>
    <w:rsid w:val="00356031"/>
    <w:rsid w:val="00357110"/>
    <w:rsid w:val="00362F2C"/>
    <w:rsid w:val="003638D3"/>
    <w:rsid w:val="003643FE"/>
    <w:rsid w:val="003657EB"/>
    <w:rsid w:val="00366C76"/>
    <w:rsid w:val="00370479"/>
    <w:rsid w:val="00370BC1"/>
    <w:rsid w:val="00372C11"/>
    <w:rsid w:val="00372E89"/>
    <w:rsid w:val="003737C8"/>
    <w:rsid w:val="00375205"/>
    <w:rsid w:val="0037588F"/>
    <w:rsid w:val="00377A2F"/>
    <w:rsid w:val="0038196C"/>
    <w:rsid w:val="003844DA"/>
    <w:rsid w:val="003846AF"/>
    <w:rsid w:val="00384A4A"/>
    <w:rsid w:val="00385D75"/>
    <w:rsid w:val="00386F45"/>
    <w:rsid w:val="003877C9"/>
    <w:rsid w:val="00391A5B"/>
    <w:rsid w:val="00393D6C"/>
    <w:rsid w:val="00395DAC"/>
    <w:rsid w:val="003A16A7"/>
    <w:rsid w:val="003A5610"/>
    <w:rsid w:val="003A6B7F"/>
    <w:rsid w:val="003A6D22"/>
    <w:rsid w:val="003A7492"/>
    <w:rsid w:val="003B172F"/>
    <w:rsid w:val="003B52C9"/>
    <w:rsid w:val="003C0F13"/>
    <w:rsid w:val="003C100D"/>
    <w:rsid w:val="003C16A4"/>
    <w:rsid w:val="003C2BC1"/>
    <w:rsid w:val="003C2ED9"/>
    <w:rsid w:val="003D1815"/>
    <w:rsid w:val="003D33AF"/>
    <w:rsid w:val="003D56FF"/>
    <w:rsid w:val="003D7423"/>
    <w:rsid w:val="003E1F3D"/>
    <w:rsid w:val="003E3204"/>
    <w:rsid w:val="003E3E1E"/>
    <w:rsid w:val="003E3FF5"/>
    <w:rsid w:val="003E429B"/>
    <w:rsid w:val="003E473E"/>
    <w:rsid w:val="003E5B7D"/>
    <w:rsid w:val="003E6BEA"/>
    <w:rsid w:val="003E7125"/>
    <w:rsid w:val="003E79FB"/>
    <w:rsid w:val="003E7DB5"/>
    <w:rsid w:val="003F0FDD"/>
    <w:rsid w:val="003F124C"/>
    <w:rsid w:val="003F425A"/>
    <w:rsid w:val="003F4701"/>
    <w:rsid w:val="003F5D2A"/>
    <w:rsid w:val="004019E7"/>
    <w:rsid w:val="004037B3"/>
    <w:rsid w:val="00404C0F"/>
    <w:rsid w:val="00406549"/>
    <w:rsid w:val="00411AB7"/>
    <w:rsid w:val="00411EDD"/>
    <w:rsid w:val="0041373F"/>
    <w:rsid w:val="00413E9B"/>
    <w:rsid w:val="0041419C"/>
    <w:rsid w:val="00415DE0"/>
    <w:rsid w:val="004165F7"/>
    <w:rsid w:val="004202DD"/>
    <w:rsid w:val="0042030B"/>
    <w:rsid w:val="004211FB"/>
    <w:rsid w:val="00421235"/>
    <w:rsid w:val="00422577"/>
    <w:rsid w:val="00422E26"/>
    <w:rsid w:val="004232D7"/>
    <w:rsid w:val="004247DA"/>
    <w:rsid w:val="004250E4"/>
    <w:rsid w:val="00431D04"/>
    <w:rsid w:val="00433B44"/>
    <w:rsid w:val="00433BA4"/>
    <w:rsid w:val="004365E1"/>
    <w:rsid w:val="00436DAF"/>
    <w:rsid w:val="00437062"/>
    <w:rsid w:val="00440339"/>
    <w:rsid w:val="00440DD1"/>
    <w:rsid w:val="004413B0"/>
    <w:rsid w:val="00443B86"/>
    <w:rsid w:val="00446E1E"/>
    <w:rsid w:val="0045041A"/>
    <w:rsid w:val="0045095C"/>
    <w:rsid w:val="00450E4C"/>
    <w:rsid w:val="004529D9"/>
    <w:rsid w:val="00453693"/>
    <w:rsid w:val="004542F0"/>
    <w:rsid w:val="004545C4"/>
    <w:rsid w:val="00457644"/>
    <w:rsid w:val="00460C03"/>
    <w:rsid w:val="0046135D"/>
    <w:rsid w:val="00461A7B"/>
    <w:rsid w:val="004627B6"/>
    <w:rsid w:val="00462CB2"/>
    <w:rsid w:val="004656A5"/>
    <w:rsid w:val="0046602A"/>
    <w:rsid w:val="00466F6E"/>
    <w:rsid w:val="004715DF"/>
    <w:rsid w:val="004731D1"/>
    <w:rsid w:val="00476D7B"/>
    <w:rsid w:val="00481505"/>
    <w:rsid w:val="0048169C"/>
    <w:rsid w:val="00484756"/>
    <w:rsid w:val="00484C04"/>
    <w:rsid w:val="0048726B"/>
    <w:rsid w:val="00491230"/>
    <w:rsid w:val="004912D6"/>
    <w:rsid w:val="00492273"/>
    <w:rsid w:val="0049424C"/>
    <w:rsid w:val="00496DA1"/>
    <w:rsid w:val="00497D83"/>
    <w:rsid w:val="004A1049"/>
    <w:rsid w:val="004A195E"/>
    <w:rsid w:val="004A2E75"/>
    <w:rsid w:val="004A31A9"/>
    <w:rsid w:val="004A463E"/>
    <w:rsid w:val="004A4C8E"/>
    <w:rsid w:val="004A73D2"/>
    <w:rsid w:val="004A7CDB"/>
    <w:rsid w:val="004B2E28"/>
    <w:rsid w:val="004B361E"/>
    <w:rsid w:val="004B55AE"/>
    <w:rsid w:val="004B566C"/>
    <w:rsid w:val="004C17DF"/>
    <w:rsid w:val="004C1BA8"/>
    <w:rsid w:val="004C2195"/>
    <w:rsid w:val="004C6920"/>
    <w:rsid w:val="004C74A6"/>
    <w:rsid w:val="004D409F"/>
    <w:rsid w:val="004D5C4B"/>
    <w:rsid w:val="004D67E4"/>
    <w:rsid w:val="004D7B54"/>
    <w:rsid w:val="004E0B4C"/>
    <w:rsid w:val="004E1399"/>
    <w:rsid w:val="004E1E27"/>
    <w:rsid w:val="004E2AFC"/>
    <w:rsid w:val="004E2F59"/>
    <w:rsid w:val="004E4D2A"/>
    <w:rsid w:val="004E5D87"/>
    <w:rsid w:val="004E655A"/>
    <w:rsid w:val="004E658E"/>
    <w:rsid w:val="004E732C"/>
    <w:rsid w:val="004F1C4E"/>
    <w:rsid w:val="004F2B62"/>
    <w:rsid w:val="004F3F7D"/>
    <w:rsid w:val="004F5180"/>
    <w:rsid w:val="004F70D8"/>
    <w:rsid w:val="004F71EA"/>
    <w:rsid w:val="005009F9"/>
    <w:rsid w:val="0050225E"/>
    <w:rsid w:val="0050439C"/>
    <w:rsid w:val="005048A6"/>
    <w:rsid w:val="00504AC4"/>
    <w:rsid w:val="00504D54"/>
    <w:rsid w:val="00507328"/>
    <w:rsid w:val="00507D93"/>
    <w:rsid w:val="00511019"/>
    <w:rsid w:val="00511B4A"/>
    <w:rsid w:val="005148EE"/>
    <w:rsid w:val="005156EF"/>
    <w:rsid w:val="005174FD"/>
    <w:rsid w:val="00517E8C"/>
    <w:rsid w:val="00520448"/>
    <w:rsid w:val="0052194B"/>
    <w:rsid w:val="00522192"/>
    <w:rsid w:val="00524AD5"/>
    <w:rsid w:val="00524E08"/>
    <w:rsid w:val="005269B6"/>
    <w:rsid w:val="00527591"/>
    <w:rsid w:val="00527E9C"/>
    <w:rsid w:val="005304B5"/>
    <w:rsid w:val="00535A53"/>
    <w:rsid w:val="00535F10"/>
    <w:rsid w:val="00542A24"/>
    <w:rsid w:val="005430EB"/>
    <w:rsid w:val="0054329C"/>
    <w:rsid w:val="00544869"/>
    <w:rsid w:val="00551EF4"/>
    <w:rsid w:val="005540BF"/>
    <w:rsid w:val="005553D3"/>
    <w:rsid w:val="005559A0"/>
    <w:rsid w:val="0055658D"/>
    <w:rsid w:val="00556FCF"/>
    <w:rsid w:val="005577CA"/>
    <w:rsid w:val="005607C7"/>
    <w:rsid w:val="00561A70"/>
    <w:rsid w:val="00561ABB"/>
    <w:rsid w:val="005630F4"/>
    <w:rsid w:val="005715D6"/>
    <w:rsid w:val="005740EF"/>
    <w:rsid w:val="00577025"/>
    <w:rsid w:val="00583617"/>
    <w:rsid w:val="0058435C"/>
    <w:rsid w:val="005843BF"/>
    <w:rsid w:val="005865E5"/>
    <w:rsid w:val="005917B6"/>
    <w:rsid w:val="0059226F"/>
    <w:rsid w:val="00596682"/>
    <w:rsid w:val="005A4DCA"/>
    <w:rsid w:val="005A53D6"/>
    <w:rsid w:val="005A6113"/>
    <w:rsid w:val="005A79F4"/>
    <w:rsid w:val="005B1886"/>
    <w:rsid w:val="005B2719"/>
    <w:rsid w:val="005B2C1B"/>
    <w:rsid w:val="005B6FEA"/>
    <w:rsid w:val="005B76C0"/>
    <w:rsid w:val="005C148C"/>
    <w:rsid w:val="005C3574"/>
    <w:rsid w:val="005C5732"/>
    <w:rsid w:val="005C7150"/>
    <w:rsid w:val="005D0DB7"/>
    <w:rsid w:val="005D1358"/>
    <w:rsid w:val="005D21BD"/>
    <w:rsid w:val="005D3E2A"/>
    <w:rsid w:val="005D75A4"/>
    <w:rsid w:val="005E4174"/>
    <w:rsid w:val="005E7871"/>
    <w:rsid w:val="005E79A4"/>
    <w:rsid w:val="005E7A35"/>
    <w:rsid w:val="005E7DE9"/>
    <w:rsid w:val="005F2B7E"/>
    <w:rsid w:val="005F31DE"/>
    <w:rsid w:val="005F38B4"/>
    <w:rsid w:val="005F41C4"/>
    <w:rsid w:val="005F5297"/>
    <w:rsid w:val="005F5802"/>
    <w:rsid w:val="005F7BBD"/>
    <w:rsid w:val="00600F56"/>
    <w:rsid w:val="00601AA2"/>
    <w:rsid w:val="00602E69"/>
    <w:rsid w:val="00613460"/>
    <w:rsid w:val="00613D49"/>
    <w:rsid w:val="006164A6"/>
    <w:rsid w:val="006175DA"/>
    <w:rsid w:val="006201C3"/>
    <w:rsid w:val="00622278"/>
    <w:rsid w:val="0062234C"/>
    <w:rsid w:val="006227DC"/>
    <w:rsid w:val="00622D25"/>
    <w:rsid w:val="00623663"/>
    <w:rsid w:val="00626D37"/>
    <w:rsid w:val="00627FDE"/>
    <w:rsid w:val="00630150"/>
    <w:rsid w:val="00633165"/>
    <w:rsid w:val="0063518E"/>
    <w:rsid w:val="00635476"/>
    <w:rsid w:val="00637288"/>
    <w:rsid w:val="006408EC"/>
    <w:rsid w:val="006441F2"/>
    <w:rsid w:val="00645D1D"/>
    <w:rsid w:val="006470D0"/>
    <w:rsid w:val="00647B95"/>
    <w:rsid w:val="00655BD5"/>
    <w:rsid w:val="00657548"/>
    <w:rsid w:val="00661B1C"/>
    <w:rsid w:val="00662B61"/>
    <w:rsid w:val="00664002"/>
    <w:rsid w:val="00665E1B"/>
    <w:rsid w:val="0066609E"/>
    <w:rsid w:val="00666B3A"/>
    <w:rsid w:val="00670708"/>
    <w:rsid w:val="00670B08"/>
    <w:rsid w:val="00672190"/>
    <w:rsid w:val="00672302"/>
    <w:rsid w:val="00672E8C"/>
    <w:rsid w:val="00676F80"/>
    <w:rsid w:val="006778BD"/>
    <w:rsid w:val="00683C01"/>
    <w:rsid w:val="006864B9"/>
    <w:rsid w:val="006876BC"/>
    <w:rsid w:val="006877B6"/>
    <w:rsid w:val="00687B50"/>
    <w:rsid w:val="00687E04"/>
    <w:rsid w:val="006908AB"/>
    <w:rsid w:val="006934B9"/>
    <w:rsid w:val="006973BD"/>
    <w:rsid w:val="006A3D98"/>
    <w:rsid w:val="006A4867"/>
    <w:rsid w:val="006A4C8B"/>
    <w:rsid w:val="006A65AE"/>
    <w:rsid w:val="006A7371"/>
    <w:rsid w:val="006B0052"/>
    <w:rsid w:val="006B05C4"/>
    <w:rsid w:val="006B0D37"/>
    <w:rsid w:val="006B162E"/>
    <w:rsid w:val="006B1CFA"/>
    <w:rsid w:val="006B4059"/>
    <w:rsid w:val="006B6743"/>
    <w:rsid w:val="006C10D3"/>
    <w:rsid w:val="006C1183"/>
    <w:rsid w:val="006C51DE"/>
    <w:rsid w:val="006C5851"/>
    <w:rsid w:val="006D154B"/>
    <w:rsid w:val="006D2C49"/>
    <w:rsid w:val="006D3505"/>
    <w:rsid w:val="006D51F2"/>
    <w:rsid w:val="006D7B80"/>
    <w:rsid w:val="006E369D"/>
    <w:rsid w:val="006E4276"/>
    <w:rsid w:val="006E51CE"/>
    <w:rsid w:val="006E61D7"/>
    <w:rsid w:val="006E7B44"/>
    <w:rsid w:val="006F2852"/>
    <w:rsid w:val="006F704D"/>
    <w:rsid w:val="00701E15"/>
    <w:rsid w:val="007101D9"/>
    <w:rsid w:val="0071054D"/>
    <w:rsid w:val="00710DB5"/>
    <w:rsid w:val="00710F89"/>
    <w:rsid w:val="0071451B"/>
    <w:rsid w:val="00715FD8"/>
    <w:rsid w:val="00716AC0"/>
    <w:rsid w:val="00717BCB"/>
    <w:rsid w:val="00721EC9"/>
    <w:rsid w:val="00723545"/>
    <w:rsid w:val="00726DFA"/>
    <w:rsid w:val="0073400A"/>
    <w:rsid w:val="00734691"/>
    <w:rsid w:val="0073641E"/>
    <w:rsid w:val="00737F63"/>
    <w:rsid w:val="007430B7"/>
    <w:rsid w:val="007463EB"/>
    <w:rsid w:val="00746881"/>
    <w:rsid w:val="0074695D"/>
    <w:rsid w:val="00747324"/>
    <w:rsid w:val="007473DB"/>
    <w:rsid w:val="007503F5"/>
    <w:rsid w:val="00750DB9"/>
    <w:rsid w:val="00752ABB"/>
    <w:rsid w:val="00752ECC"/>
    <w:rsid w:val="00754840"/>
    <w:rsid w:val="00755183"/>
    <w:rsid w:val="007615A0"/>
    <w:rsid w:val="007619E8"/>
    <w:rsid w:val="00761F30"/>
    <w:rsid w:val="00762D7E"/>
    <w:rsid w:val="00766380"/>
    <w:rsid w:val="00771A0B"/>
    <w:rsid w:val="00771D26"/>
    <w:rsid w:val="00772526"/>
    <w:rsid w:val="0077366B"/>
    <w:rsid w:val="00775ED4"/>
    <w:rsid w:val="00777095"/>
    <w:rsid w:val="00781B0C"/>
    <w:rsid w:val="007827BA"/>
    <w:rsid w:val="00783038"/>
    <w:rsid w:val="0078573A"/>
    <w:rsid w:val="007868B4"/>
    <w:rsid w:val="00787EF5"/>
    <w:rsid w:val="00792595"/>
    <w:rsid w:val="00796C71"/>
    <w:rsid w:val="007A0C93"/>
    <w:rsid w:val="007A6E0C"/>
    <w:rsid w:val="007A708C"/>
    <w:rsid w:val="007A7879"/>
    <w:rsid w:val="007A7AED"/>
    <w:rsid w:val="007B07E0"/>
    <w:rsid w:val="007B49E5"/>
    <w:rsid w:val="007B5A57"/>
    <w:rsid w:val="007B5CF5"/>
    <w:rsid w:val="007C7B62"/>
    <w:rsid w:val="007D08C3"/>
    <w:rsid w:val="007D16C6"/>
    <w:rsid w:val="007D2A97"/>
    <w:rsid w:val="007D4A53"/>
    <w:rsid w:val="007D5CB2"/>
    <w:rsid w:val="007E056D"/>
    <w:rsid w:val="007E36FE"/>
    <w:rsid w:val="007F2196"/>
    <w:rsid w:val="007F2234"/>
    <w:rsid w:val="007F5F72"/>
    <w:rsid w:val="0080088E"/>
    <w:rsid w:val="00800CE8"/>
    <w:rsid w:val="00802F06"/>
    <w:rsid w:val="0080529C"/>
    <w:rsid w:val="00807D8C"/>
    <w:rsid w:val="00811BF5"/>
    <w:rsid w:val="00813B07"/>
    <w:rsid w:val="00815876"/>
    <w:rsid w:val="008159B5"/>
    <w:rsid w:val="00817A7C"/>
    <w:rsid w:val="008207C2"/>
    <w:rsid w:val="00820F23"/>
    <w:rsid w:val="008258C4"/>
    <w:rsid w:val="00826B3C"/>
    <w:rsid w:val="00826D05"/>
    <w:rsid w:val="00830EB6"/>
    <w:rsid w:val="00831131"/>
    <w:rsid w:val="00832197"/>
    <w:rsid w:val="00833F96"/>
    <w:rsid w:val="008356DF"/>
    <w:rsid w:val="00835C00"/>
    <w:rsid w:val="00836747"/>
    <w:rsid w:val="008406F7"/>
    <w:rsid w:val="008416D9"/>
    <w:rsid w:val="00842169"/>
    <w:rsid w:val="00842243"/>
    <w:rsid w:val="008423FE"/>
    <w:rsid w:val="00843728"/>
    <w:rsid w:val="00844F01"/>
    <w:rsid w:val="0084568C"/>
    <w:rsid w:val="00845F77"/>
    <w:rsid w:val="00847749"/>
    <w:rsid w:val="00847CB7"/>
    <w:rsid w:val="00851CEB"/>
    <w:rsid w:val="00852684"/>
    <w:rsid w:val="00853481"/>
    <w:rsid w:val="00853733"/>
    <w:rsid w:val="0085690A"/>
    <w:rsid w:val="00856FED"/>
    <w:rsid w:val="0085780D"/>
    <w:rsid w:val="00857A2F"/>
    <w:rsid w:val="00860D7C"/>
    <w:rsid w:val="00860FA4"/>
    <w:rsid w:val="0086144A"/>
    <w:rsid w:val="00866405"/>
    <w:rsid w:val="00867178"/>
    <w:rsid w:val="0087004C"/>
    <w:rsid w:val="0087138D"/>
    <w:rsid w:val="008732CC"/>
    <w:rsid w:val="00873C6D"/>
    <w:rsid w:val="008741EF"/>
    <w:rsid w:val="008745C5"/>
    <w:rsid w:val="00875727"/>
    <w:rsid w:val="0087583E"/>
    <w:rsid w:val="00875A98"/>
    <w:rsid w:val="0088237E"/>
    <w:rsid w:val="00882445"/>
    <w:rsid w:val="0088465C"/>
    <w:rsid w:val="008859BF"/>
    <w:rsid w:val="00886F8E"/>
    <w:rsid w:val="00890363"/>
    <w:rsid w:val="008906DD"/>
    <w:rsid w:val="00890EB0"/>
    <w:rsid w:val="008927A9"/>
    <w:rsid w:val="00896BF0"/>
    <w:rsid w:val="008979A2"/>
    <w:rsid w:val="008A097F"/>
    <w:rsid w:val="008A31D5"/>
    <w:rsid w:val="008A7901"/>
    <w:rsid w:val="008B39AB"/>
    <w:rsid w:val="008B5505"/>
    <w:rsid w:val="008B56A5"/>
    <w:rsid w:val="008B66C8"/>
    <w:rsid w:val="008B7A33"/>
    <w:rsid w:val="008C2FE6"/>
    <w:rsid w:val="008C3728"/>
    <w:rsid w:val="008C5999"/>
    <w:rsid w:val="008C711C"/>
    <w:rsid w:val="008D1CFC"/>
    <w:rsid w:val="008D414E"/>
    <w:rsid w:val="008D4797"/>
    <w:rsid w:val="008D73CF"/>
    <w:rsid w:val="008E3072"/>
    <w:rsid w:val="008E32F4"/>
    <w:rsid w:val="008E38AC"/>
    <w:rsid w:val="008E59EF"/>
    <w:rsid w:val="008E6080"/>
    <w:rsid w:val="008F0872"/>
    <w:rsid w:val="008F128D"/>
    <w:rsid w:val="008F3CC5"/>
    <w:rsid w:val="008F4FF4"/>
    <w:rsid w:val="008F58F0"/>
    <w:rsid w:val="008F5D87"/>
    <w:rsid w:val="008F622C"/>
    <w:rsid w:val="008F64E7"/>
    <w:rsid w:val="008F77FB"/>
    <w:rsid w:val="009019F9"/>
    <w:rsid w:val="00902112"/>
    <w:rsid w:val="0090275C"/>
    <w:rsid w:val="00902C47"/>
    <w:rsid w:val="0090439F"/>
    <w:rsid w:val="00905862"/>
    <w:rsid w:val="00906C06"/>
    <w:rsid w:val="00906F25"/>
    <w:rsid w:val="00907838"/>
    <w:rsid w:val="00907FBC"/>
    <w:rsid w:val="009155B1"/>
    <w:rsid w:val="00916E87"/>
    <w:rsid w:val="009172CA"/>
    <w:rsid w:val="00922323"/>
    <w:rsid w:val="0092270D"/>
    <w:rsid w:val="00936973"/>
    <w:rsid w:val="00937C7D"/>
    <w:rsid w:val="009402D1"/>
    <w:rsid w:val="00940D4E"/>
    <w:rsid w:val="00942D9C"/>
    <w:rsid w:val="00943042"/>
    <w:rsid w:val="00943EB2"/>
    <w:rsid w:val="00943EE3"/>
    <w:rsid w:val="0094418A"/>
    <w:rsid w:val="009449E3"/>
    <w:rsid w:val="009474CC"/>
    <w:rsid w:val="0096045B"/>
    <w:rsid w:val="00960F17"/>
    <w:rsid w:val="00961683"/>
    <w:rsid w:val="009619EC"/>
    <w:rsid w:val="00962ED2"/>
    <w:rsid w:val="00973811"/>
    <w:rsid w:val="00975206"/>
    <w:rsid w:val="00975B26"/>
    <w:rsid w:val="00980CC9"/>
    <w:rsid w:val="00981818"/>
    <w:rsid w:val="00985218"/>
    <w:rsid w:val="009901B7"/>
    <w:rsid w:val="009904B9"/>
    <w:rsid w:val="009A1C4D"/>
    <w:rsid w:val="009A36FD"/>
    <w:rsid w:val="009A3DA0"/>
    <w:rsid w:val="009A72F2"/>
    <w:rsid w:val="009B2C34"/>
    <w:rsid w:val="009B6E9C"/>
    <w:rsid w:val="009C089E"/>
    <w:rsid w:val="009C2008"/>
    <w:rsid w:val="009C4D29"/>
    <w:rsid w:val="009C7901"/>
    <w:rsid w:val="009C7EE8"/>
    <w:rsid w:val="009D102C"/>
    <w:rsid w:val="009D11E6"/>
    <w:rsid w:val="009D2270"/>
    <w:rsid w:val="009D2A0B"/>
    <w:rsid w:val="009E0EE6"/>
    <w:rsid w:val="009E1CB4"/>
    <w:rsid w:val="009E228E"/>
    <w:rsid w:val="009E3AF9"/>
    <w:rsid w:val="009E67B2"/>
    <w:rsid w:val="009E6895"/>
    <w:rsid w:val="00A028B5"/>
    <w:rsid w:val="00A04292"/>
    <w:rsid w:val="00A0524A"/>
    <w:rsid w:val="00A1122E"/>
    <w:rsid w:val="00A118A2"/>
    <w:rsid w:val="00A158CC"/>
    <w:rsid w:val="00A15FED"/>
    <w:rsid w:val="00A20108"/>
    <w:rsid w:val="00A20752"/>
    <w:rsid w:val="00A212E7"/>
    <w:rsid w:val="00A21FC1"/>
    <w:rsid w:val="00A24801"/>
    <w:rsid w:val="00A25112"/>
    <w:rsid w:val="00A2774F"/>
    <w:rsid w:val="00A3009E"/>
    <w:rsid w:val="00A3285B"/>
    <w:rsid w:val="00A33341"/>
    <w:rsid w:val="00A33702"/>
    <w:rsid w:val="00A43218"/>
    <w:rsid w:val="00A434A7"/>
    <w:rsid w:val="00A43715"/>
    <w:rsid w:val="00A45737"/>
    <w:rsid w:val="00A5146A"/>
    <w:rsid w:val="00A517F3"/>
    <w:rsid w:val="00A527B6"/>
    <w:rsid w:val="00A5336C"/>
    <w:rsid w:val="00A54BEC"/>
    <w:rsid w:val="00A60415"/>
    <w:rsid w:val="00A60AA3"/>
    <w:rsid w:val="00A60F57"/>
    <w:rsid w:val="00A63324"/>
    <w:rsid w:val="00A64DE0"/>
    <w:rsid w:val="00A65E4A"/>
    <w:rsid w:val="00A66F58"/>
    <w:rsid w:val="00A670CD"/>
    <w:rsid w:val="00A72BAD"/>
    <w:rsid w:val="00A73894"/>
    <w:rsid w:val="00A7391C"/>
    <w:rsid w:val="00A812E1"/>
    <w:rsid w:val="00A81B8B"/>
    <w:rsid w:val="00A82CC7"/>
    <w:rsid w:val="00A8518E"/>
    <w:rsid w:val="00A85FAD"/>
    <w:rsid w:val="00A867AF"/>
    <w:rsid w:val="00A90ED4"/>
    <w:rsid w:val="00A92CA0"/>
    <w:rsid w:val="00A92D57"/>
    <w:rsid w:val="00A95549"/>
    <w:rsid w:val="00AA0AB1"/>
    <w:rsid w:val="00AA18B9"/>
    <w:rsid w:val="00AA23DF"/>
    <w:rsid w:val="00AA3F40"/>
    <w:rsid w:val="00AA4A43"/>
    <w:rsid w:val="00AA685F"/>
    <w:rsid w:val="00AA7669"/>
    <w:rsid w:val="00AB0580"/>
    <w:rsid w:val="00AB5DBF"/>
    <w:rsid w:val="00AB5EAE"/>
    <w:rsid w:val="00AC00AE"/>
    <w:rsid w:val="00AC05C8"/>
    <w:rsid w:val="00AC203C"/>
    <w:rsid w:val="00AC3636"/>
    <w:rsid w:val="00AC4522"/>
    <w:rsid w:val="00AD01B7"/>
    <w:rsid w:val="00AD03FE"/>
    <w:rsid w:val="00AD0514"/>
    <w:rsid w:val="00AD1AE7"/>
    <w:rsid w:val="00AD2D9E"/>
    <w:rsid w:val="00AD3FE2"/>
    <w:rsid w:val="00AD5FDF"/>
    <w:rsid w:val="00AD60AD"/>
    <w:rsid w:val="00AD6FE5"/>
    <w:rsid w:val="00AE353B"/>
    <w:rsid w:val="00AE36E4"/>
    <w:rsid w:val="00AE425E"/>
    <w:rsid w:val="00AE6BCF"/>
    <w:rsid w:val="00AE735A"/>
    <w:rsid w:val="00AE7599"/>
    <w:rsid w:val="00AE7D88"/>
    <w:rsid w:val="00AE7F61"/>
    <w:rsid w:val="00AF18FA"/>
    <w:rsid w:val="00AF3476"/>
    <w:rsid w:val="00AF4180"/>
    <w:rsid w:val="00AF4D2A"/>
    <w:rsid w:val="00B01C04"/>
    <w:rsid w:val="00B023BB"/>
    <w:rsid w:val="00B02D6A"/>
    <w:rsid w:val="00B038C2"/>
    <w:rsid w:val="00B062A8"/>
    <w:rsid w:val="00B11E42"/>
    <w:rsid w:val="00B1360D"/>
    <w:rsid w:val="00B1542E"/>
    <w:rsid w:val="00B16573"/>
    <w:rsid w:val="00B21AAB"/>
    <w:rsid w:val="00B22077"/>
    <w:rsid w:val="00B231CA"/>
    <w:rsid w:val="00B23C0D"/>
    <w:rsid w:val="00B2487F"/>
    <w:rsid w:val="00B25F89"/>
    <w:rsid w:val="00B26380"/>
    <w:rsid w:val="00B3200A"/>
    <w:rsid w:val="00B32ED5"/>
    <w:rsid w:val="00B33D59"/>
    <w:rsid w:val="00B343AF"/>
    <w:rsid w:val="00B348C8"/>
    <w:rsid w:val="00B35FFB"/>
    <w:rsid w:val="00B36125"/>
    <w:rsid w:val="00B365DB"/>
    <w:rsid w:val="00B408E1"/>
    <w:rsid w:val="00B42330"/>
    <w:rsid w:val="00B4265A"/>
    <w:rsid w:val="00B44076"/>
    <w:rsid w:val="00B464E3"/>
    <w:rsid w:val="00B46AEA"/>
    <w:rsid w:val="00B47BE3"/>
    <w:rsid w:val="00B50591"/>
    <w:rsid w:val="00B517FD"/>
    <w:rsid w:val="00B51A21"/>
    <w:rsid w:val="00B51BCF"/>
    <w:rsid w:val="00B541BD"/>
    <w:rsid w:val="00B5526D"/>
    <w:rsid w:val="00B55905"/>
    <w:rsid w:val="00B560CF"/>
    <w:rsid w:val="00B56E39"/>
    <w:rsid w:val="00B60846"/>
    <w:rsid w:val="00B63C4E"/>
    <w:rsid w:val="00B67FAC"/>
    <w:rsid w:val="00B719AA"/>
    <w:rsid w:val="00B745F7"/>
    <w:rsid w:val="00B746A6"/>
    <w:rsid w:val="00B74EC0"/>
    <w:rsid w:val="00B776BC"/>
    <w:rsid w:val="00B81216"/>
    <w:rsid w:val="00B8196C"/>
    <w:rsid w:val="00B8577E"/>
    <w:rsid w:val="00B866D1"/>
    <w:rsid w:val="00B86704"/>
    <w:rsid w:val="00B911B1"/>
    <w:rsid w:val="00B91C88"/>
    <w:rsid w:val="00B91CFD"/>
    <w:rsid w:val="00B91FEB"/>
    <w:rsid w:val="00B948C2"/>
    <w:rsid w:val="00B95654"/>
    <w:rsid w:val="00B96D72"/>
    <w:rsid w:val="00B9797E"/>
    <w:rsid w:val="00BA2796"/>
    <w:rsid w:val="00BA2ECB"/>
    <w:rsid w:val="00BA30C1"/>
    <w:rsid w:val="00BA3523"/>
    <w:rsid w:val="00BA48A3"/>
    <w:rsid w:val="00BA4E12"/>
    <w:rsid w:val="00BA6DDE"/>
    <w:rsid w:val="00BB0B6D"/>
    <w:rsid w:val="00BB20DE"/>
    <w:rsid w:val="00BB5A99"/>
    <w:rsid w:val="00BC03E5"/>
    <w:rsid w:val="00BC0C2D"/>
    <w:rsid w:val="00BC1DB6"/>
    <w:rsid w:val="00BC423E"/>
    <w:rsid w:val="00BC5C5B"/>
    <w:rsid w:val="00BC721A"/>
    <w:rsid w:val="00BD151C"/>
    <w:rsid w:val="00BD1E78"/>
    <w:rsid w:val="00BE12C0"/>
    <w:rsid w:val="00BE6A99"/>
    <w:rsid w:val="00BE747B"/>
    <w:rsid w:val="00BE780F"/>
    <w:rsid w:val="00BE7CE9"/>
    <w:rsid w:val="00BF2254"/>
    <w:rsid w:val="00BF2C48"/>
    <w:rsid w:val="00BF3121"/>
    <w:rsid w:val="00BF3531"/>
    <w:rsid w:val="00BF56E3"/>
    <w:rsid w:val="00BF7106"/>
    <w:rsid w:val="00BF7260"/>
    <w:rsid w:val="00C02892"/>
    <w:rsid w:val="00C03C15"/>
    <w:rsid w:val="00C0442A"/>
    <w:rsid w:val="00C05231"/>
    <w:rsid w:val="00C05C43"/>
    <w:rsid w:val="00C063D2"/>
    <w:rsid w:val="00C120AD"/>
    <w:rsid w:val="00C136E3"/>
    <w:rsid w:val="00C20CCF"/>
    <w:rsid w:val="00C2237F"/>
    <w:rsid w:val="00C224C8"/>
    <w:rsid w:val="00C24697"/>
    <w:rsid w:val="00C25218"/>
    <w:rsid w:val="00C268D6"/>
    <w:rsid w:val="00C3176A"/>
    <w:rsid w:val="00C32636"/>
    <w:rsid w:val="00C35ED2"/>
    <w:rsid w:val="00C3614D"/>
    <w:rsid w:val="00C40626"/>
    <w:rsid w:val="00C416DD"/>
    <w:rsid w:val="00C42D4A"/>
    <w:rsid w:val="00C4386D"/>
    <w:rsid w:val="00C44B18"/>
    <w:rsid w:val="00C46F6E"/>
    <w:rsid w:val="00C50888"/>
    <w:rsid w:val="00C528A1"/>
    <w:rsid w:val="00C55AFE"/>
    <w:rsid w:val="00C57752"/>
    <w:rsid w:val="00C6067D"/>
    <w:rsid w:val="00C61970"/>
    <w:rsid w:val="00C625DB"/>
    <w:rsid w:val="00C65429"/>
    <w:rsid w:val="00C66325"/>
    <w:rsid w:val="00C6647F"/>
    <w:rsid w:val="00C671D6"/>
    <w:rsid w:val="00C678D7"/>
    <w:rsid w:val="00C70530"/>
    <w:rsid w:val="00C73AD1"/>
    <w:rsid w:val="00C73D34"/>
    <w:rsid w:val="00C74309"/>
    <w:rsid w:val="00C80126"/>
    <w:rsid w:val="00C82B95"/>
    <w:rsid w:val="00C84F8F"/>
    <w:rsid w:val="00C87A2A"/>
    <w:rsid w:val="00C90E34"/>
    <w:rsid w:val="00C91480"/>
    <w:rsid w:val="00C937CD"/>
    <w:rsid w:val="00C96BFE"/>
    <w:rsid w:val="00C97465"/>
    <w:rsid w:val="00CA2BA2"/>
    <w:rsid w:val="00CA6092"/>
    <w:rsid w:val="00CA7405"/>
    <w:rsid w:val="00CB07D3"/>
    <w:rsid w:val="00CB24BC"/>
    <w:rsid w:val="00CB28CE"/>
    <w:rsid w:val="00CB5C75"/>
    <w:rsid w:val="00CC1CCC"/>
    <w:rsid w:val="00CC313F"/>
    <w:rsid w:val="00CC58AB"/>
    <w:rsid w:val="00CC5EA2"/>
    <w:rsid w:val="00CD06F8"/>
    <w:rsid w:val="00CD0936"/>
    <w:rsid w:val="00CD2E2F"/>
    <w:rsid w:val="00CE21CC"/>
    <w:rsid w:val="00CE36D3"/>
    <w:rsid w:val="00CE38F9"/>
    <w:rsid w:val="00CE3C92"/>
    <w:rsid w:val="00CE4559"/>
    <w:rsid w:val="00CE47E5"/>
    <w:rsid w:val="00CF6EAB"/>
    <w:rsid w:val="00CF7378"/>
    <w:rsid w:val="00D01296"/>
    <w:rsid w:val="00D01891"/>
    <w:rsid w:val="00D02150"/>
    <w:rsid w:val="00D0314B"/>
    <w:rsid w:val="00D0664A"/>
    <w:rsid w:val="00D07AFC"/>
    <w:rsid w:val="00D12096"/>
    <w:rsid w:val="00D12867"/>
    <w:rsid w:val="00D128C2"/>
    <w:rsid w:val="00D1316D"/>
    <w:rsid w:val="00D16452"/>
    <w:rsid w:val="00D17424"/>
    <w:rsid w:val="00D2252F"/>
    <w:rsid w:val="00D24D56"/>
    <w:rsid w:val="00D26761"/>
    <w:rsid w:val="00D27952"/>
    <w:rsid w:val="00D27C32"/>
    <w:rsid w:val="00D33F08"/>
    <w:rsid w:val="00D354E4"/>
    <w:rsid w:val="00D356B9"/>
    <w:rsid w:val="00D402D1"/>
    <w:rsid w:val="00D449CF"/>
    <w:rsid w:val="00D45105"/>
    <w:rsid w:val="00D46FA2"/>
    <w:rsid w:val="00D470E8"/>
    <w:rsid w:val="00D50452"/>
    <w:rsid w:val="00D52895"/>
    <w:rsid w:val="00D52B21"/>
    <w:rsid w:val="00D538D7"/>
    <w:rsid w:val="00D56708"/>
    <w:rsid w:val="00D567EE"/>
    <w:rsid w:val="00D60A4C"/>
    <w:rsid w:val="00D6329E"/>
    <w:rsid w:val="00D64046"/>
    <w:rsid w:val="00D65CBF"/>
    <w:rsid w:val="00D66C82"/>
    <w:rsid w:val="00D67F4F"/>
    <w:rsid w:val="00D70B8F"/>
    <w:rsid w:val="00D746BF"/>
    <w:rsid w:val="00D84AFF"/>
    <w:rsid w:val="00D8521F"/>
    <w:rsid w:val="00D876DD"/>
    <w:rsid w:val="00D91EA4"/>
    <w:rsid w:val="00D91F74"/>
    <w:rsid w:val="00D9263D"/>
    <w:rsid w:val="00D93103"/>
    <w:rsid w:val="00D945F0"/>
    <w:rsid w:val="00D95CDA"/>
    <w:rsid w:val="00D965A0"/>
    <w:rsid w:val="00DA023A"/>
    <w:rsid w:val="00DA1C67"/>
    <w:rsid w:val="00DA2635"/>
    <w:rsid w:val="00DA3482"/>
    <w:rsid w:val="00DB0BD6"/>
    <w:rsid w:val="00DB3CE9"/>
    <w:rsid w:val="00DB3F13"/>
    <w:rsid w:val="00DB5270"/>
    <w:rsid w:val="00DB553E"/>
    <w:rsid w:val="00DB70CD"/>
    <w:rsid w:val="00DC084A"/>
    <w:rsid w:val="00DC0BA3"/>
    <w:rsid w:val="00DC0CBC"/>
    <w:rsid w:val="00DC0E04"/>
    <w:rsid w:val="00DC2F65"/>
    <w:rsid w:val="00DC5DAE"/>
    <w:rsid w:val="00DD5115"/>
    <w:rsid w:val="00DD5243"/>
    <w:rsid w:val="00DE04D3"/>
    <w:rsid w:val="00DE2BD3"/>
    <w:rsid w:val="00DE4563"/>
    <w:rsid w:val="00DE4EC5"/>
    <w:rsid w:val="00DE5EAC"/>
    <w:rsid w:val="00DE6C6B"/>
    <w:rsid w:val="00DE7FC4"/>
    <w:rsid w:val="00DF0891"/>
    <w:rsid w:val="00DF0F16"/>
    <w:rsid w:val="00DF1445"/>
    <w:rsid w:val="00DF1B0B"/>
    <w:rsid w:val="00DF3DE9"/>
    <w:rsid w:val="00DF4B9B"/>
    <w:rsid w:val="00DF57AF"/>
    <w:rsid w:val="00DF5DA0"/>
    <w:rsid w:val="00E01094"/>
    <w:rsid w:val="00E01CFE"/>
    <w:rsid w:val="00E0281F"/>
    <w:rsid w:val="00E077BD"/>
    <w:rsid w:val="00E118D3"/>
    <w:rsid w:val="00E136F0"/>
    <w:rsid w:val="00E17C52"/>
    <w:rsid w:val="00E2310E"/>
    <w:rsid w:val="00E237A1"/>
    <w:rsid w:val="00E23B5E"/>
    <w:rsid w:val="00E2654F"/>
    <w:rsid w:val="00E33C91"/>
    <w:rsid w:val="00E33F49"/>
    <w:rsid w:val="00E36487"/>
    <w:rsid w:val="00E4204A"/>
    <w:rsid w:val="00E4262F"/>
    <w:rsid w:val="00E4284D"/>
    <w:rsid w:val="00E42B6E"/>
    <w:rsid w:val="00E43207"/>
    <w:rsid w:val="00E43648"/>
    <w:rsid w:val="00E44C56"/>
    <w:rsid w:val="00E453B6"/>
    <w:rsid w:val="00E50FD9"/>
    <w:rsid w:val="00E5132F"/>
    <w:rsid w:val="00E514CB"/>
    <w:rsid w:val="00E52A16"/>
    <w:rsid w:val="00E5456F"/>
    <w:rsid w:val="00E571CE"/>
    <w:rsid w:val="00E629F0"/>
    <w:rsid w:val="00E6371B"/>
    <w:rsid w:val="00E722EC"/>
    <w:rsid w:val="00E73A96"/>
    <w:rsid w:val="00E74890"/>
    <w:rsid w:val="00E76878"/>
    <w:rsid w:val="00E76AC7"/>
    <w:rsid w:val="00E804F1"/>
    <w:rsid w:val="00E82727"/>
    <w:rsid w:val="00E83683"/>
    <w:rsid w:val="00E840C0"/>
    <w:rsid w:val="00E8698D"/>
    <w:rsid w:val="00E9209A"/>
    <w:rsid w:val="00E930FD"/>
    <w:rsid w:val="00E93697"/>
    <w:rsid w:val="00E93B7A"/>
    <w:rsid w:val="00E93D54"/>
    <w:rsid w:val="00E940A7"/>
    <w:rsid w:val="00E9469B"/>
    <w:rsid w:val="00EA3CD8"/>
    <w:rsid w:val="00EB07F0"/>
    <w:rsid w:val="00EB39F5"/>
    <w:rsid w:val="00EB57CA"/>
    <w:rsid w:val="00EB6B46"/>
    <w:rsid w:val="00EB722D"/>
    <w:rsid w:val="00EB7EA6"/>
    <w:rsid w:val="00EC0C6D"/>
    <w:rsid w:val="00EC1465"/>
    <w:rsid w:val="00EC1A89"/>
    <w:rsid w:val="00EC1B76"/>
    <w:rsid w:val="00EC4522"/>
    <w:rsid w:val="00EC5D80"/>
    <w:rsid w:val="00ED0663"/>
    <w:rsid w:val="00ED4448"/>
    <w:rsid w:val="00ED4B5E"/>
    <w:rsid w:val="00ED4C4E"/>
    <w:rsid w:val="00EE3D74"/>
    <w:rsid w:val="00EE7069"/>
    <w:rsid w:val="00EE7CD9"/>
    <w:rsid w:val="00EF1169"/>
    <w:rsid w:val="00EF1E97"/>
    <w:rsid w:val="00EF3BB8"/>
    <w:rsid w:val="00EF42D3"/>
    <w:rsid w:val="00EF4719"/>
    <w:rsid w:val="00EF4ACC"/>
    <w:rsid w:val="00EF7E15"/>
    <w:rsid w:val="00F00608"/>
    <w:rsid w:val="00F00D54"/>
    <w:rsid w:val="00F0115D"/>
    <w:rsid w:val="00F11919"/>
    <w:rsid w:val="00F1245C"/>
    <w:rsid w:val="00F12B94"/>
    <w:rsid w:val="00F12F5E"/>
    <w:rsid w:val="00F16485"/>
    <w:rsid w:val="00F17E04"/>
    <w:rsid w:val="00F20530"/>
    <w:rsid w:val="00F277A4"/>
    <w:rsid w:val="00F27C1F"/>
    <w:rsid w:val="00F3656C"/>
    <w:rsid w:val="00F36EED"/>
    <w:rsid w:val="00F37165"/>
    <w:rsid w:val="00F407BA"/>
    <w:rsid w:val="00F41544"/>
    <w:rsid w:val="00F42687"/>
    <w:rsid w:val="00F4290A"/>
    <w:rsid w:val="00F42A08"/>
    <w:rsid w:val="00F435E7"/>
    <w:rsid w:val="00F448DD"/>
    <w:rsid w:val="00F45D9F"/>
    <w:rsid w:val="00F5068E"/>
    <w:rsid w:val="00F7298D"/>
    <w:rsid w:val="00F7300A"/>
    <w:rsid w:val="00F75C74"/>
    <w:rsid w:val="00F75DBF"/>
    <w:rsid w:val="00F7679A"/>
    <w:rsid w:val="00F772FB"/>
    <w:rsid w:val="00F81A8C"/>
    <w:rsid w:val="00F82F32"/>
    <w:rsid w:val="00F83CEA"/>
    <w:rsid w:val="00F93320"/>
    <w:rsid w:val="00F938AA"/>
    <w:rsid w:val="00F94381"/>
    <w:rsid w:val="00F95D5B"/>
    <w:rsid w:val="00F9623E"/>
    <w:rsid w:val="00F97D42"/>
    <w:rsid w:val="00FA2F11"/>
    <w:rsid w:val="00FA6276"/>
    <w:rsid w:val="00FB59B9"/>
    <w:rsid w:val="00FB608A"/>
    <w:rsid w:val="00FB7445"/>
    <w:rsid w:val="00FC07C7"/>
    <w:rsid w:val="00FC295B"/>
    <w:rsid w:val="00FC48E8"/>
    <w:rsid w:val="00FC66D3"/>
    <w:rsid w:val="00FC7D7D"/>
    <w:rsid w:val="00FD09C8"/>
    <w:rsid w:val="00FD1BA2"/>
    <w:rsid w:val="00FD2803"/>
    <w:rsid w:val="00FD2DE0"/>
    <w:rsid w:val="00FE0436"/>
    <w:rsid w:val="00FE199D"/>
    <w:rsid w:val="00FE44DC"/>
    <w:rsid w:val="00FE5C0E"/>
    <w:rsid w:val="00FE5F0B"/>
    <w:rsid w:val="00FE7F75"/>
    <w:rsid w:val="00FF16A4"/>
    <w:rsid w:val="00FF3D80"/>
    <w:rsid w:val="00FF4577"/>
    <w:rsid w:val="00FF4C21"/>
    <w:rsid w:val="00FF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C5A8"/>
  <w15:docId w15:val="{E9933559-0CC0-45E3-AE91-5E47F3F2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E7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7E7A"/>
    <w:rPr>
      <w:color w:val="0000FF"/>
      <w:u w:val="single"/>
    </w:rPr>
  </w:style>
  <w:style w:type="paragraph" w:styleId="a4">
    <w:name w:val="List Paragraph"/>
    <w:basedOn w:val="a"/>
    <w:link w:val="a5"/>
    <w:uiPriority w:val="99"/>
    <w:qFormat/>
    <w:rsid w:val="00287E7A"/>
    <w:pPr>
      <w:spacing w:after="200" w:line="276" w:lineRule="auto"/>
      <w:ind w:left="720"/>
      <w:contextualSpacing/>
    </w:pPr>
    <w:rPr>
      <w:rFonts w:asciiTheme="minorHAnsi" w:eastAsiaTheme="minorEastAsia" w:hAnsiTheme="minorHAnsi" w:cstheme="minorBidi"/>
      <w:lang w:eastAsia="ru-RU"/>
    </w:rPr>
  </w:style>
  <w:style w:type="paragraph" w:styleId="HTML">
    <w:name w:val="HTML Preformatted"/>
    <w:basedOn w:val="a"/>
    <w:link w:val="HTML0"/>
    <w:uiPriority w:val="99"/>
    <w:unhideWhenUsed/>
    <w:rsid w:val="00287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87E7A"/>
    <w:rPr>
      <w:rFonts w:ascii="Courier New" w:eastAsia="Times New Roman" w:hAnsi="Courier New" w:cs="Courier New"/>
      <w:sz w:val="20"/>
      <w:szCs w:val="20"/>
      <w:lang w:eastAsia="ru-RU"/>
    </w:rPr>
  </w:style>
  <w:style w:type="character" w:customStyle="1" w:styleId="y2iqfc">
    <w:name w:val="y2iqfc"/>
    <w:basedOn w:val="a0"/>
    <w:rsid w:val="00287E7A"/>
  </w:style>
  <w:style w:type="character" w:customStyle="1" w:styleId="a5">
    <w:name w:val="Абзац списка Знак"/>
    <w:basedOn w:val="a0"/>
    <w:link w:val="a4"/>
    <w:uiPriority w:val="99"/>
    <w:locked/>
    <w:rsid w:val="00287E7A"/>
    <w:rPr>
      <w:rFonts w:eastAsiaTheme="minorEastAsia"/>
      <w:lang w:eastAsia="ru-RU"/>
    </w:rPr>
  </w:style>
  <w:style w:type="paragraph" w:customStyle="1" w:styleId="4">
    <w:name w:val="Основной текст4"/>
    <w:basedOn w:val="a"/>
    <w:rsid w:val="00287E7A"/>
    <w:pPr>
      <w:widowControl w:val="0"/>
      <w:shd w:val="clear" w:color="auto" w:fill="FFFFFF"/>
      <w:spacing w:before="1380" w:after="1800" w:line="0" w:lineRule="atLeast"/>
      <w:ind w:hanging="540"/>
    </w:pPr>
    <w:rPr>
      <w:rFonts w:ascii="Times New Roman" w:eastAsia="Times New Roman" w:hAnsi="Times New Roman"/>
      <w:spacing w:val="7"/>
    </w:rPr>
  </w:style>
  <w:style w:type="character" w:customStyle="1" w:styleId="8">
    <w:name w:val="Основной текст (8)_"/>
    <w:basedOn w:val="a0"/>
    <w:link w:val="80"/>
    <w:locked/>
    <w:rsid w:val="00DC5DAE"/>
    <w:rPr>
      <w:rFonts w:ascii="Times New Roman" w:eastAsia="Times New Roman" w:hAnsi="Times New Roman" w:cs="Times New Roman"/>
      <w:b/>
      <w:bCs/>
      <w:sz w:val="19"/>
      <w:szCs w:val="19"/>
      <w:shd w:val="clear" w:color="auto" w:fill="FFFFFF"/>
    </w:rPr>
  </w:style>
  <w:style w:type="paragraph" w:customStyle="1" w:styleId="80">
    <w:name w:val="Основной текст (8)"/>
    <w:basedOn w:val="a"/>
    <w:link w:val="8"/>
    <w:rsid w:val="00DC5DAE"/>
    <w:pPr>
      <w:widowControl w:val="0"/>
      <w:shd w:val="clear" w:color="auto" w:fill="FFFFFF"/>
      <w:spacing w:before="180" w:after="420" w:line="227" w:lineRule="exact"/>
      <w:jc w:val="center"/>
    </w:pPr>
    <w:rPr>
      <w:rFonts w:ascii="Times New Roman" w:eastAsia="Times New Roman" w:hAnsi="Times New Roman"/>
      <w:b/>
      <w:bCs/>
      <w:sz w:val="19"/>
      <w:szCs w:val="19"/>
    </w:rPr>
  </w:style>
  <w:style w:type="character" w:customStyle="1" w:styleId="2">
    <w:name w:val="Основной текст (2)_"/>
    <w:basedOn w:val="a0"/>
    <w:link w:val="20"/>
    <w:locked/>
    <w:rsid w:val="00DC5DAE"/>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DC5DAE"/>
    <w:pPr>
      <w:widowControl w:val="0"/>
      <w:shd w:val="clear" w:color="auto" w:fill="FFFFFF"/>
      <w:spacing w:after="60" w:line="0" w:lineRule="atLeast"/>
      <w:ind w:hanging="480"/>
    </w:pPr>
    <w:rPr>
      <w:rFonts w:ascii="Times New Roman" w:eastAsia="Times New Roman" w:hAnsi="Times New Roman"/>
      <w:sz w:val="19"/>
      <w:szCs w:val="19"/>
    </w:rPr>
  </w:style>
  <w:style w:type="character" w:customStyle="1" w:styleId="a6">
    <w:name w:val="Без интервала Знак"/>
    <w:link w:val="a7"/>
    <w:uiPriority w:val="1"/>
    <w:locked/>
    <w:rsid w:val="008423FE"/>
    <w:rPr>
      <w:rFonts w:ascii="Times New Roman" w:eastAsia="Times New Roman" w:hAnsi="Times New Roman" w:cs="Times New Roman"/>
    </w:rPr>
  </w:style>
  <w:style w:type="paragraph" w:styleId="a7">
    <w:name w:val="No Spacing"/>
    <w:link w:val="a6"/>
    <w:uiPriority w:val="1"/>
    <w:qFormat/>
    <w:rsid w:val="008423F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1865">
      <w:bodyDiv w:val="1"/>
      <w:marLeft w:val="0"/>
      <w:marRight w:val="0"/>
      <w:marTop w:val="0"/>
      <w:marBottom w:val="0"/>
      <w:divBdr>
        <w:top w:val="none" w:sz="0" w:space="0" w:color="auto"/>
        <w:left w:val="none" w:sz="0" w:space="0" w:color="auto"/>
        <w:bottom w:val="none" w:sz="0" w:space="0" w:color="auto"/>
        <w:right w:val="none" w:sz="0" w:space="0" w:color="auto"/>
      </w:divBdr>
    </w:div>
    <w:div w:id="216019321">
      <w:bodyDiv w:val="1"/>
      <w:marLeft w:val="0"/>
      <w:marRight w:val="0"/>
      <w:marTop w:val="0"/>
      <w:marBottom w:val="0"/>
      <w:divBdr>
        <w:top w:val="none" w:sz="0" w:space="0" w:color="auto"/>
        <w:left w:val="none" w:sz="0" w:space="0" w:color="auto"/>
        <w:bottom w:val="none" w:sz="0" w:space="0" w:color="auto"/>
        <w:right w:val="none" w:sz="0" w:space="0" w:color="auto"/>
      </w:divBdr>
    </w:div>
    <w:div w:id="1600412240">
      <w:bodyDiv w:val="1"/>
      <w:marLeft w:val="0"/>
      <w:marRight w:val="0"/>
      <w:marTop w:val="0"/>
      <w:marBottom w:val="0"/>
      <w:divBdr>
        <w:top w:val="none" w:sz="0" w:space="0" w:color="auto"/>
        <w:left w:val="none" w:sz="0" w:space="0" w:color="auto"/>
        <w:bottom w:val="none" w:sz="0" w:space="0" w:color="auto"/>
        <w:right w:val="none" w:sz="0" w:space="0" w:color="auto"/>
      </w:divBdr>
    </w:div>
    <w:div w:id="1651011062">
      <w:bodyDiv w:val="1"/>
      <w:marLeft w:val="0"/>
      <w:marRight w:val="0"/>
      <w:marTop w:val="0"/>
      <w:marBottom w:val="0"/>
      <w:divBdr>
        <w:top w:val="none" w:sz="0" w:space="0" w:color="auto"/>
        <w:left w:val="none" w:sz="0" w:space="0" w:color="auto"/>
        <w:bottom w:val="none" w:sz="0" w:space="0" w:color="auto"/>
        <w:right w:val="none" w:sz="0" w:space="0" w:color="auto"/>
      </w:divBdr>
    </w:div>
    <w:div w:id="20351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1827</Words>
  <Characters>10414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Алтынай Токтобаева Дайырбековна</cp:lastModifiedBy>
  <cp:revision>4</cp:revision>
  <cp:lastPrinted>2023-06-05T06:42:00Z</cp:lastPrinted>
  <dcterms:created xsi:type="dcterms:W3CDTF">2023-06-07T10:33:00Z</dcterms:created>
  <dcterms:modified xsi:type="dcterms:W3CDTF">2023-06-07T10:38:00Z</dcterms:modified>
</cp:coreProperties>
</file>