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ACE0" w14:textId="77777777" w:rsidR="00832F76" w:rsidRDefault="00832F76" w:rsidP="003730E3">
      <w:pPr>
        <w:spacing w:after="0" w:line="240" w:lineRule="auto"/>
        <w:jc w:val="center"/>
        <w:rPr>
          <w:rFonts w:ascii="Times New Roman" w:hAnsi="Times New Roman" w:cs="Times New Roman"/>
          <w:b/>
          <w:sz w:val="28"/>
          <w:szCs w:val="28"/>
        </w:rPr>
      </w:pPr>
      <w:r w:rsidRPr="00832F76">
        <w:rPr>
          <w:rFonts w:ascii="Times New Roman" w:hAnsi="Times New Roman" w:cs="Times New Roman"/>
          <w:b/>
          <w:sz w:val="28"/>
          <w:szCs w:val="28"/>
        </w:rPr>
        <w:t>САЛЫШТЫРМА ТАБЛИЦА</w:t>
      </w:r>
    </w:p>
    <w:p w14:paraId="7914587B" w14:textId="64B59610" w:rsidR="003730E3" w:rsidRDefault="00832F76" w:rsidP="003730E3">
      <w:pPr>
        <w:spacing w:after="0" w:line="240" w:lineRule="auto"/>
        <w:jc w:val="center"/>
        <w:rPr>
          <w:rFonts w:ascii="Times New Roman" w:hAnsi="Times New Roman" w:cs="Times New Roman"/>
          <w:b/>
          <w:sz w:val="28"/>
          <w:szCs w:val="28"/>
          <w:lang w:val="ky-KG"/>
        </w:rPr>
      </w:pPr>
      <w:r w:rsidRPr="00832F76">
        <w:rPr>
          <w:rFonts w:ascii="Times New Roman" w:hAnsi="Times New Roman" w:cs="Times New Roman"/>
          <w:b/>
          <w:sz w:val="28"/>
          <w:szCs w:val="28"/>
          <w:lang w:val="ky-KG"/>
        </w:rPr>
        <w:t>Кыргыз Республикасынын «</w:t>
      </w:r>
      <w:r w:rsidR="00DD2962" w:rsidRPr="00DE7C00">
        <w:rPr>
          <w:rFonts w:ascii="Times New Roman" w:hAnsi="Times New Roman" w:cs="Times New Roman"/>
          <w:b/>
          <w:bCs/>
          <w:sz w:val="28"/>
          <w:szCs w:val="28"/>
          <w:lang w:val="ky-KG"/>
        </w:rPr>
        <w:t>Кооптуу өндүрүштүк объекттердин өнөр жайлык коопсуздугу жөнүндө</w:t>
      </w:r>
      <w:r w:rsidRPr="00832F76">
        <w:rPr>
          <w:rFonts w:ascii="Times New Roman" w:hAnsi="Times New Roman" w:cs="Times New Roman"/>
          <w:b/>
          <w:sz w:val="28"/>
          <w:szCs w:val="28"/>
          <w:lang w:val="ky-KG"/>
        </w:rPr>
        <w:t xml:space="preserve">» </w:t>
      </w:r>
      <w:r w:rsidR="00DD2962">
        <w:rPr>
          <w:rFonts w:ascii="Times New Roman" w:hAnsi="Times New Roman" w:cs="Times New Roman"/>
          <w:b/>
          <w:sz w:val="28"/>
          <w:szCs w:val="28"/>
          <w:lang w:val="ky-KG"/>
        </w:rPr>
        <w:br/>
      </w:r>
      <w:r w:rsidRPr="00832F76">
        <w:rPr>
          <w:rFonts w:ascii="Times New Roman" w:hAnsi="Times New Roman" w:cs="Times New Roman"/>
          <w:b/>
          <w:sz w:val="28"/>
          <w:szCs w:val="28"/>
          <w:lang w:val="ky-KG"/>
        </w:rPr>
        <w:t>Мыйзамына өзгөртүүлөрдү киргизүү тууралуу Мыйзам долбооруна ылайык</w:t>
      </w:r>
    </w:p>
    <w:p w14:paraId="63BAC912" w14:textId="77777777" w:rsidR="00832F76" w:rsidRPr="00832F76" w:rsidRDefault="00832F76" w:rsidP="003730E3">
      <w:pPr>
        <w:spacing w:after="0" w:line="240" w:lineRule="auto"/>
        <w:jc w:val="center"/>
        <w:rPr>
          <w:rFonts w:ascii="Times New Roman" w:hAnsi="Times New Roman" w:cs="Times New Roman"/>
          <w:b/>
          <w:sz w:val="28"/>
          <w:szCs w:val="28"/>
          <w:lang w:val="ky-KG"/>
        </w:rPr>
      </w:pPr>
    </w:p>
    <w:tbl>
      <w:tblPr>
        <w:tblStyle w:val="a3"/>
        <w:tblW w:w="15593" w:type="dxa"/>
        <w:tblInd w:w="-459" w:type="dxa"/>
        <w:tblLook w:val="04A0" w:firstRow="1" w:lastRow="0" w:firstColumn="1" w:lastColumn="0" w:noHBand="0" w:noVBand="1"/>
      </w:tblPr>
      <w:tblGrid>
        <w:gridCol w:w="7797"/>
        <w:gridCol w:w="7796"/>
      </w:tblGrid>
      <w:tr w:rsidR="003730E3" w:rsidRPr="00832F76" w14:paraId="630BDD0B" w14:textId="77777777" w:rsidTr="003730E3">
        <w:tc>
          <w:tcPr>
            <w:tcW w:w="7797" w:type="dxa"/>
          </w:tcPr>
          <w:p w14:paraId="1C9351AF" w14:textId="1F26C911" w:rsidR="003730E3" w:rsidRPr="00832F76" w:rsidRDefault="00832F76" w:rsidP="003730E3">
            <w:pPr>
              <w:jc w:val="center"/>
              <w:rPr>
                <w:rFonts w:ascii="Times New Roman" w:hAnsi="Times New Roman" w:cs="Times New Roman"/>
                <w:b/>
                <w:sz w:val="28"/>
                <w:szCs w:val="28"/>
                <w:lang w:val="ky-KG"/>
              </w:rPr>
            </w:pPr>
            <w:r w:rsidRPr="00832F76">
              <w:rPr>
                <w:rFonts w:ascii="Times New Roman" w:hAnsi="Times New Roman" w:cs="Times New Roman"/>
                <w:b/>
                <w:sz w:val="28"/>
                <w:szCs w:val="28"/>
                <w:lang w:val="ky-KG"/>
              </w:rPr>
              <w:t>Учурдагы редакция</w:t>
            </w:r>
          </w:p>
        </w:tc>
        <w:tc>
          <w:tcPr>
            <w:tcW w:w="7796" w:type="dxa"/>
          </w:tcPr>
          <w:p w14:paraId="5AB168BC" w14:textId="22EAD5CB" w:rsidR="003730E3" w:rsidRPr="00832F76" w:rsidRDefault="00832F76" w:rsidP="003730E3">
            <w:pPr>
              <w:jc w:val="center"/>
              <w:rPr>
                <w:rFonts w:ascii="Times New Roman" w:hAnsi="Times New Roman" w:cs="Times New Roman"/>
                <w:b/>
                <w:sz w:val="28"/>
                <w:szCs w:val="28"/>
                <w:lang w:val="ky-KG"/>
              </w:rPr>
            </w:pPr>
            <w:r w:rsidRPr="00832F76">
              <w:rPr>
                <w:rFonts w:ascii="Times New Roman" w:hAnsi="Times New Roman" w:cs="Times New Roman"/>
                <w:b/>
                <w:sz w:val="28"/>
                <w:szCs w:val="28"/>
                <w:lang w:val="ky-KG"/>
              </w:rPr>
              <w:t>Сунушталган редакция</w:t>
            </w:r>
          </w:p>
        </w:tc>
      </w:tr>
      <w:tr w:rsidR="003730E3" w14:paraId="05E05A5A" w14:textId="77777777" w:rsidTr="003730E3">
        <w:tc>
          <w:tcPr>
            <w:tcW w:w="7797" w:type="dxa"/>
          </w:tcPr>
          <w:p w14:paraId="57BA1459"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5-берене. Кооптуу өндүрүштүк объекттер</w:t>
            </w:r>
          </w:p>
          <w:p w14:paraId="18AB7440"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Кооптуу өндүрүштүк объекттерге төмөнкү объекттер кирет, андан:</w:t>
            </w:r>
          </w:p>
          <w:p w14:paraId="04976D88"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кооптуу заттардын төмөнкү түрлөрү алынат, пайдаланылат, иштетилет, жасалат, сакталат, ташылат, жок кылынат:</w:t>
            </w:r>
          </w:p>
          <w:p w14:paraId="4051A950"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а) от алуучу заттар - нормалдуу басымда жана аба менен аралашканда от алуучу жана нормалдуу басымдагы кайноо температурасы Цельсия боюнча 20 же андан төмөн градусту түзгөн газдар;</w:t>
            </w:r>
          </w:p>
          <w:p w14:paraId="17D930A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б) кычкылдантуучу заттар - кычкылдантуучу-калыбына келтирүүчү экзометриялык реакциянын натыйжасында башка заттардын күйүшүн шарттаган жана (же) от алышына өбөлгө түзгөн заттар;</w:t>
            </w:r>
          </w:p>
          <w:p w14:paraId="022CB1FE"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в) күйүүчү заттар - өзүнөн өзү тутанып кете турган, ошондой эле оттуктун булагынан тутануучу жана аны алып салгандан кийин өзүнчө күйө берүүчү суюктуктар, газдар;</w:t>
            </w:r>
          </w:p>
          <w:p w14:paraId="07B514A6"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г) жарылгыч заттар - белгилүү таасирлердин же ички процесстердин натыйжасында жылуулук бөлүп чыгаруу жана катуу ысык газдарды пайда кылуу менен жарылууга жөндөмдүү заттар же заттардын аралашмасы;</w:t>
            </w:r>
          </w:p>
          <w:p w14:paraId="48E5E0B3"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д) күчтүү таасир этүүчү уулуу заттар - өтө уулуу жана белгилүү бир шарттарда (негизинен химиялык жактан кооптуу объекттердеги аварияларда) адамдардын жана жаныбарлардын </w:t>
            </w:r>
            <w:r w:rsidRPr="00832F76">
              <w:rPr>
                <w:rFonts w:ascii="Times New Roman" w:hAnsi="Times New Roman" w:cs="Times New Roman"/>
                <w:sz w:val="28"/>
                <w:szCs w:val="28"/>
                <w:lang w:val="ky-KG"/>
              </w:rPr>
              <w:lastRenderedPageBreak/>
              <w:t>массалык уулануусуна алып келүүгө, ошондой эле айлана-чөйрөнү булгоого жөндөмдүү химиялык кошулмалар;</w:t>
            </w:r>
          </w:p>
          <w:p w14:paraId="35EA0CEF" w14:textId="77777777" w:rsidR="00832F76" w:rsidRPr="00832F76" w:rsidRDefault="00832F76" w:rsidP="00832F76">
            <w:pPr>
              <w:jc w:val="both"/>
              <w:rPr>
                <w:rFonts w:ascii="Times New Roman" w:hAnsi="Times New Roman" w:cs="Times New Roman"/>
                <w:i/>
                <w:iCs/>
                <w:sz w:val="28"/>
                <w:szCs w:val="28"/>
              </w:rPr>
            </w:pPr>
            <w:r w:rsidRPr="00832F76">
              <w:rPr>
                <w:rFonts w:ascii="Times New Roman" w:hAnsi="Times New Roman" w:cs="Times New Roman"/>
                <w:i/>
                <w:iCs/>
                <w:sz w:val="28"/>
                <w:szCs w:val="28"/>
                <w:lang w:val="ky-KG"/>
              </w:rPr>
              <w:t>е) (КР 2023-жылдын 10-январындагы № 2 </w:t>
            </w:r>
            <w:r w:rsidRPr="00832F76">
              <w:rPr>
                <w:rFonts w:ascii="Times New Roman" w:hAnsi="Times New Roman" w:cs="Times New Roman"/>
                <w:i/>
                <w:iCs/>
                <w:sz w:val="28"/>
                <w:szCs w:val="28"/>
              </w:rPr>
              <w:fldChar w:fldCharType="begin"/>
            </w:r>
            <w:r w:rsidRPr="00832F76">
              <w:rPr>
                <w:rFonts w:ascii="Times New Roman" w:hAnsi="Times New Roman" w:cs="Times New Roman"/>
                <w:i/>
                <w:iCs/>
                <w:sz w:val="28"/>
                <w:szCs w:val="28"/>
              </w:rPr>
              <w:instrText>HYPERLINK "https://cbd.minjust.gov.kg/112461"</w:instrText>
            </w:r>
            <w:r w:rsidRPr="00832F76">
              <w:rPr>
                <w:rFonts w:ascii="Times New Roman" w:hAnsi="Times New Roman" w:cs="Times New Roman"/>
                <w:i/>
                <w:iCs/>
                <w:sz w:val="28"/>
                <w:szCs w:val="28"/>
              </w:rPr>
            </w:r>
            <w:r w:rsidRPr="00832F76">
              <w:rPr>
                <w:rFonts w:ascii="Times New Roman" w:hAnsi="Times New Roman" w:cs="Times New Roman"/>
                <w:i/>
                <w:iCs/>
                <w:sz w:val="28"/>
                <w:szCs w:val="28"/>
              </w:rPr>
              <w:fldChar w:fldCharType="separate"/>
            </w:r>
            <w:r w:rsidRPr="00832F76">
              <w:rPr>
                <w:rStyle w:val="a6"/>
                <w:rFonts w:ascii="Times New Roman" w:hAnsi="Times New Roman" w:cs="Times New Roman"/>
                <w:i/>
                <w:iCs/>
                <w:sz w:val="28"/>
                <w:szCs w:val="28"/>
                <w:lang w:val="ky-KG"/>
              </w:rPr>
              <w:t>Мыйзамына</w:t>
            </w:r>
            <w:r w:rsidRPr="00832F76">
              <w:rPr>
                <w:rFonts w:ascii="Times New Roman" w:hAnsi="Times New Roman" w:cs="Times New Roman"/>
                <w:sz w:val="28"/>
                <w:szCs w:val="28"/>
              </w:rPr>
              <w:fldChar w:fldCharType="end"/>
            </w:r>
            <w:r w:rsidRPr="00832F76">
              <w:rPr>
                <w:rFonts w:ascii="Times New Roman" w:hAnsi="Times New Roman" w:cs="Times New Roman"/>
                <w:i/>
                <w:iCs/>
                <w:sz w:val="28"/>
                <w:szCs w:val="28"/>
                <w:lang w:val="ky-KG"/>
              </w:rPr>
              <w:t> ылайык күчүн жоготту)</w:t>
            </w:r>
          </w:p>
          <w:p w14:paraId="6EFEF62D" w14:textId="77777777" w:rsidR="00832F76" w:rsidRPr="00832F76" w:rsidRDefault="00832F76" w:rsidP="00832F76">
            <w:pPr>
              <w:jc w:val="both"/>
              <w:rPr>
                <w:rFonts w:ascii="Times New Roman" w:hAnsi="Times New Roman" w:cs="Times New Roman"/>
                <w:i/>
                <w:iCs/>
                <w:sz w:val="28"/>
                <w:szCs w:val="28"/>
              </w:rPr>
            </w:pPr>
            <w:r w:rsidRPr="00832F76">
              <w:rPr>
                <w:rFonts w:ascii="Times New Roman" w:hAnsi="Times New Roman" w:cs="Times New Roman"/>
                <w:i/>
                <w:iCs/>
                <w:sz w:val="28"/>
                <w:szCs w:val="28"/>
                <w:lang w:val="ky-KG"/>
              </w:rPr>
              <w:t>ж) (КР 2023-жылдын 10-январындагы № 2 </w:t>
            </w:r>
            <w:r w:rsidRPr="00832F76">
              <w:rPr>
                <w:rFonts w:ascii="Times New Roman" w:hAnsi="Times New Roman" w:cs="Times New Roman"/>
                <w:i/>
                <w:iCs/>
                <w:sz w:val="28"/>
                <w:szCs w:val="28"/>
              </w:rPr>
              <w:fldChar w:fldCharType="begin"/>
            </w:r>
            <w:r w:rsidRPr="00832F76">
              <w:rPr>
                <w:rFonts w:ascii="Times New Roman" w:hAnsi="Times New Roman" w:cs="Times New Roman"/>
                <w:i/>
                <w:iCs/>
                <w:sz w:val="28"/>
                <w:szCs w:val="28"/>
              </w:rPr>
              <w:instrText>HYPERLINK "https://cbd.minjust.gov.kg/112461"</w:instrText>
            </w:r>
            <w:r w:rsidRPr="00832F76">
              <w:rPr>
                <w:rFonts w:ascii="Times New Roman" w:hAnsi="Times New Roman" w:cs="Times New Roman"/>
                <w:i/>
                <w:iCs/>
                <w:sz w:val="28"/>
                <w:szCs w:val="28"/>
              </w:rPr>
            </w:r>
            <w:r w:rsidRPr="00832F76">
              <w:rPr>
                <w:rFonts w:ascii="Times New Roman" w:hAnsi="Times New Roman" w:cs="Times New Roman"/>
                <w:i/>
                <w:iCs/>
                <w:sz w:val="28"/>
                <w:szCs w:val="28"/>
              </w:rPr>
              <w:fldChar w:fldCharType="separate"/>
            </w:r>
            <w:r w:rsidRPr="00832F76">
              <w:rPr>
                <w:rStyle w:val="a6"/>
                <w:rFonts w:ascii="Times New Roman" w:hAnsi="Times New Roman" w:cs="Times New Roman"/>
                <w:i/>
                <w:iCs/>
                <w:sz w:val="28"/>
                <w:szCs w:val="28"/>
                <w:lang w:val="ky-KG"/>
              </w:rPr>
              <w:t>Мыйзамына</w:t>
            </w:r>
            <w:r w:rsidRPr="00832F76">
              <w:rPr>
                <w:rFonts w:ascii="Times New Roman" w:hAnsi="Times New Roman" w:cs="Times New Roman"/>
                <w:sz w:val="28"/>
                <w:szCs w:val="28"/>
              </w:rPr>
              <w:fldChar w:fldCharType="end"/>
            </w:r>
            <w:r w:rsidRPr="00832F76">
              <w:rPr>
                <w:rFonts w:ascii="Times New Roman" w:hAnsi="Times New Roman" w:cs="Times New Roman"/>
                <w:i/>
                <w:iCs/>
                <w:sz w:val="28"/>
                <w:szCs w:val="28"/>
                <w:lang w:val="ky-KG"/>
              </w:rPr>
              <w:t> ылайык күчүн жоготту)</w:t>
            </w:r>
          </w:p>
          <w:p w14:paraId="463715E2"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2) 0,05 мегапаскалдан ашык басымда иштеген жабдуу пайдаланылат:</w:t>
            </w:r>
          </w:p>
          <w:p w14:paraId="4A4F4A8E"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а) буу, газ (газ сымал, суюк газ абалында);</w:t>
            </w:r>
          </w:p>
          <w:p w14:paraId="5EEC000D"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б) 110 градус Цельсиядан ашуун ысык температурадагы суу;</w:t>
            </w:r>
          </w:p>
          <w:p w14:paraId="1ECAE417"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в) 0,05 мегапаскалдан ашык басымда кайноо температурасынан ашкан температурадагы башка суюктуктар;</w:t>
            </w:r>
          </w:p>
          <w:p w14:paraId="689D1960"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3) </w:t>
            </w:r>
            <w:r w:rsidRPr="00832F76">
              <w:rPr>
                <w:rFonts w:ascii="Times New Roman" w:hAnsi="Times New Roman" w:cs="Times New Roman"/>
                <w:strike/>
                <w:sz w:val="28"/>
                <w:szCs w:val="28"/>
                <w:lang w:val="ky-KG"/>
              </w:rPr>
              <w:t>өнөр жайлык багыттагы стационардуу орнотулган</w:t>
            </w:r>
            <w:r w:rsidRPr="00832F76">
              <w:rPr>
                <w:rFonts w:ascii="Times New Roman" w:hAnsi="Times New Roman" w:cs="Times New Roman"/>
                <w:sz w:val="28"/>
                <w:szCs w:val="28"/>
                <w:lang w:val="ky-KG"/>
              </w:rPr>
              <w:t xml:space="preserve"> жүк көтөрүүчү механизмдер, эскалаторлор, аркан жолдор, фуникулёрлор, лифттер </w:t>
            </w:r>
            <w:bookmarkStart w:id="0" w:name="_Hlk207285631"/>
            <w:r w:rsidRPr="00832F76">
              <w:rPr>
                <w:rFonts w:ascii="Times New Roman" w:hAnsi="Times New Roman" w:cs="Times New Roman"/>
                <w:sz w:val="28"/>
                <w:szCs w:val="28"/>
                <w:lang w:val="ky-KG"/>
              </w:rPr>
              <w:t>пайдаланылат</w:t>
            </w:r>
            <w:bookmarkEnd w:id="0"/>
            <w:r w:rsidRPr="00832F76">
              <w:rPr>
                <w:rFonts w:ascii="Times New Roman" w:hAnsi="Times New Roman" w:cs="Times New Roman"/>
                <w:sz w:val="28"/>
                <w:szCs w:val="28"/>
                <w:lang w:val="ky-KG"/>
              </w:rPr>
              <w:t>;</w:t>
            </w:r>
          </w:p>
          <w:p w14:paraId="6DE35B9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4) кара жана түстүү металлдардын эритмелери, ушул эритмелердин негизиндеги куймалар алынат, ташылат, пайдаланылат;</w:t>
            </w:r>
          </w:p>
          <w:p w14:paraId="463E1A15"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5) тоо-кен иштери (жардыруу иштерин колдонбостон ачык ыкма менен жүзөгө ашырылуучу жалпы таралган пайдалуу кендерди казып алууну жана пайдалуу кендердин эшилмелери чыккан жерлерди кошпогондо), пайдалуу кенди байытуу боюнча иштер жүргүзүлөт;</w:t>
            </w:r>
          </w:p>
          <w:p w14:paraId="577B6A46"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6) өсүмдүк чийки заттарын сактоо же иштетүү жүзөгө ашырылат, ал процессте өзүнөн өзү тутанууга, күйгүзүү булагынан тутанууга жана аны алгандан кийин өз алдынча күйүүгө жөндөмдүү жарылууга кооптуу чаң аба аралашмасы калыптанат, ошондой эле өзүнөн өзү ысыганга жана өзүнөн </w:t>
            </w:r>
            <w:r w:rsidRPr="00832F76">
              <w:rPr>
                <w:rFonts w:ascii="Times New Roman" w:hAnsi="Times New Roman" w:cs="Times New Roman"/>
                <w:sz w:val="28"/>
                <w:szCs w:val="28"/>
                <w:lang w:val="ky-KG"/>
              </w:rPr>
              <w:lastRenderedPageBreak/>
              <w:t>өзү тутанууга жөндөмдүү буудайды, аны иштетүү азыктарын жана аралаш тоют чийки заттарын сактоо жүзөгө ашырылат;</w:t>
            </w:r>
          </w:p>
          <w:p w14:paraId="34A8E6AF"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7) адамдын жашоо-тиричилиги жана айлана-чөйрө үчүн коркунучтуу заттарды камтыган тоо-металлургия өндүрүшүнүн калдыктарын көмүү жүргүзүлөт.</w:t>
            </w:r>
          </w:p>
          <w:p w14:paraId="4EA68697"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2. Кооптуу өндүрүштүк объекттерге төмөнкүлөр кирбейт:</w:t>
            </w:r>
          </w:p>
          <w:p w14:paraId="65861F7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электр тармактык чарба объекттери;</w:t>
            </w:r>
          </w:p>
          <w:p w14:paraId="6572763E"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2) турак жай имараттарын, ошондой эле өндүрүштүк эмес мүнөздөгү имараттарды жана курулмаларды газ менен жабдууга арналган жаратылыш газынын же суюлтулган көмүр суутек газынын төмөнкү жана орто басымдагы газ бөлүштүрүүчү тармактары жана газ керектөө тармактары.</w:t>
            </w:r>
          </w:p>
          <w:p w14:paraId="732F0A14"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3. Кооптуу өндүрүштүк объектти идентификациялоону бул объекттерди эксплуатациялоочу уюмдар жүзөгө ашырат.</w:t>
            </w:r>
          </w:p>
          <w:p w14:paraId="6EA28E22"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4. Калктын жашоосунун жана ден соолугунун, айлана-чөйрөнүн коопсуздугу үчүн тобокелдик даражалары боюнча кооптуу өндүрүштүк объекттерди бөлүштүрүү критерийлери, ошондой эле аларды мамлекеттик реестрде каттоо жана идентификациялоо тартиби Кыргыз Республикасынын Министрлер Кабинети тарабынан белгиленет.</w:t>
            </w:r>
          </w:p>
          <w:p w14:paraId="195F71F2" w14:textId="4B92BF1A" w:rsidR="003730E3" w:rsidRDefault="003730E3" w:rsidP="003730E3">
            <w:pPr>
              <w:jc w:val="both"/>
              <w:rPr>
                <w:rFonts w:ascii="Times New Roman" w:hAnsi="Times New Roman" w:cs="Times New Roman"/>
                <w:b/>
                <w:sz w:val="28"/>
                <w:szCs w:val="28"/>
              </w:rPr>
            </w:pPr>
          </w:p>
        </w:tc>
        <w:tc>
          <w:tcPr>
            <w:tcW w:w="7796" w:type="dxa"/>
          </w:tcPr>
          <w:p w14:paraId="50A8036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lastRenderedPageBreak/>
              <w:t>5-берене. Кооптуу өндүрүштүк объекттер</w:t>
            </w:r>
          </w:p>
          <w:p w14:paraId="5897CA21"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Кооптуу өндүрүштүк объекттерге төмөнкү объекттер кирет, андан:</w:t>
            </w:r>
          </w:p>
          <w:p w14:paraId="52323EE9"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кооптуу заттардын төмөнкү түрлөрү алынат, пайдаланылат, иштетилет, жасалат, сакталат, ташылат, жок кылынат:</w:t>
            </w:r>
          </w:p>
          <w:p w14:paraId="6CA45233"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а) от алуучу заттар - нормалдуу басымда жана аба менен аралашканда от алуучу жана нормалдуу басымдагы кайноо температурасы Цельсия боюнча 20 же андан төмөн градусту түзгөн газдар;</w:t>
            </w:r>
          </w:p>
          <w:p w14:paraId="76F25B65"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б) кычкылдантуучу заттар - кычкылдантуучу-калыбына келтирүүчү экзометриялык реакциянын натыйжасында башка заттардын күйүшүн шарттаган жана (же) от алышына өбөлгө түзгөн заттар;</w:t>
            </w:r>
          </w:p>
          <w:p w14:paraId="4AA92F0C"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в) күйүүчү заттар - өзүнөн өзү тутанып кете турган, ошондой эле оттуктун булагынан тутануучу жана аны алып салгандан кийин өзүнчө күйө берүүчү суюктуктар, газдар;</w:t>
            </w:r>
          </w:p>
          <w:p w14:paraId="577EB4D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г) жарылгыч заттар - белгилүү таасирлердин же ички процесстердин натыйжасында жылуулук бөлүп чыгаруу жана катуу ысык газдарды пайда кылуу менен жарылууга жөндөмдүү заттар же заттардын аралашмасы;</w:t>
            </w:r>
          </w:p>
          <w:p w14:paraId="32ECF2B4"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д) күчтүү таасир этүүчү уулуу заттар - өтө уулуу жана белгилүү бир шарттарда (негизинен химиялык жактан кооптуу объекттердеги аварияларда) адамдардын жана жаныбарлардын </w:t>
            </w:r>
            <w:r w:rsidRPr="00832F76">
              <w:rPr>
                <w:rFonts w:ascii="Times New Roman" w:hAnsi="Times New Roman" w:cs="Times New Roman"/>
                <w:sz w:val="28"/>
                <w:szCs w:val="28"/>
                <w:lang w:val="ky-KG"/>
              </w:rPr>
              <w:lastRenderedPageBreak/>
              <w:t>массалык уулануусуна алып келүүгө, ошондой эле айлана-чөйрөнү булгоого жөндөмдүү химиялык кошулмалар;</w:t>
            </w:r>
          </w:p>
          <w:p w14:paraId="47279F42" w14:textId="77777777" w:rsidR="00832F76" w:rsidRPr="00832F76" w:rsidRDefault="00832F76" w:rsidP="00832F76">
            <w:pPr>
              <w:jc w:val="both"/>
              <w:rPr>
                <w:rFonts w:ascii="Times New Roman" w:hAnsi="Times New Roman" w:cs="Times New Roman"/>
                <w:i/>
                <w:iCs/>
                <w:sz w:val="28"/>
                <w:szCs w:val="28"/>
              </w:rPr>
            </w:pPr>
            <w:r w:rsidRPr="00832F76">
              <w:rPr>
                <w:rFonts w:ascii="Times New Roman" w:hAnsi="Times New Roman" w:cs="Times New Roman"/>
                <w:i/>
                <w:iCs/>
                <w:sz w:val="28"/>
                <w:szCs w:val="28"/>
                <w:lang w:val="ky-KG"/>
              </w:rPr>
              <w:t>е) (КР 2023-жылдын 10-январындагы № 2 </w:t>
            </w:r>
            <w:r w:rsidRPr="00832F76">
              <w:rPr>
                <w:rFonts w:ascii="Times New Roman" w:hAnsi="Times New Roman" w:cs="Times New Roman"/>
                <w:i/>
                <w:iCs/>
                <w:sz w:val="28"/>
                <w:szCs w:val="28"/>
              </w:rPr>
              <w:fldChar w:fldCharType="begin"/>
            </w:r>
            <w:r w:rsidRPr="00832F76">
              <w:rPr>
                <w:rFonts w:ascii="Times New Roman" w:hAnsi="Times New Roman" w:cs="Times New Roman"/>
                <w:i/>
                <w:iCs/>
                <w:sz w:val="28"/>
                <w:szCs w:val="28"/>
              </w:rPr>
              <w:instrText>HYPERLINK "https://cbd.minjust.gov.kg/112461"</w:instrText>
            </w:r>
            <w:r w:rsidRPr="00832F76">
              <w:rPr>
                <w:rFonts w:ascii="Times New Roman" w:hAnsi="Times New Roman" w:cs="Times New Roman"/>
                <w:i/>
                <w:iCs/>
                <w:sz w:val="28"/>
                <w:szCs w:val="28"/>
              </w:rPr>
            </w:r>
            <w:r w:rsidRPr="00832F76">
              <w:rPr>
                <w:rFonts w:ascii="Times New Roman" w:hAnsi="Times New Roman" w:cs="Times New Roman"/>
                <w:i/>
                <w:iCs/>
                <w:sz w:val="28"/>
                <w:szCs w:val="28"/>
              </w:rPr>
              <w:fldChar w:fldCharType="separate"/>
            </w:r>
            <w:r w:rsidRPr="00832F76">
              <w:rPr>
                <w:rStyle w:val="a6"/>
                <w:rFonts w:ascii="Times New Roman" w:hAnsi="Times New Roman" w:cs="Times New Roman"/>
                <w:i/>
                <w:iCs/>
                <w:sz w:val="28"/>
                <w:szCs w:val="28"/>
                <w:lang w:val="ky-KG"/>
              </w:rPr>
              <w:t>Мыйзамына</w:t>
            </w:r>
            <w:r w:rsidRPr="00832F76">
              <w:rPr>
                <w:rFonts w:ascii="Times New Roman" w:hAnsi="Times New Roman" w:cs="Times New Roman"/>
                <w:sz w:val="28"/>
                <w:szCs w:val="28"/>
              </w:rPr>
              <w:fldChar w:fldCharType="end"/>
            </w:r>
            <w:r w:rsidRPr="00832F76">
              <w:rPr>
                <w:rFonts w:ascii="Times New Roman" w:hAnsi="Times New Roman" w:cs="Times New Roman"/>
                <w:i/>
                <w:iCs/>
                <w:sz w:val="28"/>
                <w:szCs w:val="28"/>
                <w:lang w:val="ky-KG"/>
              </w:rPr>
              <w:t> ылайык күчүн жоготту)</w:t>
            </w:r>
          </w:p>
          <w:p w14:paraId="561585D6" w14:textId="77777777" w:rsidR="00832F76" w:rsidRPr="00832F76" w:rsidRDefault="00832F76" w:rsidP="00832F76">
            <w:pPr>
              <w:jc w:val="both"/>
              <w:rPr>
                <w:rFonts w:ascii="Times New Roman" w:hAnsi="Times New Roman" w:cs="Times New Roman"/>
                <w:i/>
                <w:iCs/>
                <w:sz w:val="28"/>
                <w:szCs w:val="28"/>
              </w:rPr>
            </w:pPr>
            <w:r w:rsidRPr="00832F76">
              <w:rPr>
                <w:rFonts w:ascii="Times New Roman" w:hAnsi="Times New Roman" w:cs="Times New Roman"/>
                <w:i/>
                <w:iCs/>
                <w:sz w:val="28"/>
                <w:szCs w:val="28"/>
                <w:lang w:val="ky-KG"/>
              </w:rPr>
              <w:t>ж) (КР 2023-жылдын 10-январындагы № 2 </w:t>
            </w:r>
            <w:r w:rsidRPr="00832F76">
              <w:rPr>
                <w:rFonts w:ascii="Times New Roman" w:hAnsi="Times New Roman" w:cs="Times New Roman"/>
                <w:i/>
                <w:iCs/>
                <w:sz w:val="28"/>
                <w:szCs w:val="28"/>
              </w:rPr>
              <w:fldChar w:fldCharType="begin"/>
            </w:r>
            <w:r w:rsidRPr="00832F76">
              <w:rPr>
                <w:rFonts w:ascii="Times New Roman" w:hAnsi="Times New Roman" w:cs="Times New Roman"/>
                <w:i/>
                <w:iCs/>
                <w:sz w:val="28"/>
                <w:szCs w:val="28"/>
              </w:rPr>
              <w:instrText>HYPERLINK "https://cbd.minjust.gov.kg/112461"</w:instrText>
            </w:r>
            <w:r w:rsidRPr="00832F76">
              <w:rPr>
                <w:rFonts w:ascii="Times New Roman" w:hAnsi="Times New Roman" w:cs="Times New Roman"/>
                <w:i/>
                <w:iCs/>
                <w:sz w:val="28"/>
                <w:szCs w:val="28"/>
              </w:rPr>
            </w:r>
            <w:r w:rsidRPr="00832F76">
              <w:rPr>
                <w:rFonts w:ascii="Times New Roman" w:hAnsi="Times New Roman" w:cs="Times New Roman"/>
                <w:i/>
                <w:iCs/>
                <w:sz w:val="28"/>
                <w:szCs w:val="28"/>
              </w:rPr>
              <w:fldChar w:fldCharType="separate"/>
            </w:r>
            <w:r w:rsidRPr="00832F76">
              <w:rPr>
                <w:rStyle w:val="a6"/>
                <w:rFonts w:ascii="Times New Roman" w:hAnsi="Times New Roman" w:cs="Times New Roman"/>
                <w:i/>
                <w:iCs/>
                <w:sz w:val="28"/>
                <w:szCs w:val="28"/>
                <w:lang w:val="ky-KG"/>
              </w:rPr>
              <w:t>Мыйзамына</w:t>
            </w:r>
            <w:r w:rsidRPr="00832F76">
              <w:rPr>
                <w:rFonts w:ascii="Times New Roman" w:hAnsi="Times New Roman" w:cs="Times New Roman"/>
                <w:sz w:val="28"/>
                <w:szCs w:val="28"/>
              </w:rPr>
              <w:fldChar w:fldCharType="end"/>
            </w:r>
            <w:r w:rsidRPr="00832F76">
              <w:rPr>
                <w:rFonts w:ascii="Times New Roman" w:hAnsi="Times New Roman" w:cs="Times New Roman"/>
                <w:i/>
                <w:iCs/>
                <w:sz w:val="28"/>
                <w:szCs w:val="28"/>
                <w:lang w:val="ky-KG"/>
              </w:rPr>
              <w:t> ылайык күчүн жоготту)</w:t>
            </w:r>
          </w:p>
          <w:p w14:paraId="12BC3AF0"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2) 0,05 мегапаскалдан ашык басымда иштеген жабдуу пайдаланылат:</w:t>
            </w:r>
          </w:p>
          <w:p w14:paraId="5A2DB4A5"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а) буу, газ (газ сымал, суюк газ абалында);</w:t>
            </w:r>
          </w:p>
          <w:p w14:paraId="26780545"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б) 110 градус Цельсиядан ашуун ысык температурадагы суу;</w:t>
            </w:r>
          </w:p>
          <w:p w14:paraId="656EEE0C"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в) 0,05 мегапаскалдан ашык басымда кайноо температурасынан ашкан температурадагы башка суюктуктар;</w:t>
            </w:r>
          </w:p>
          <w:p w14:paraId="6BAF3539" w14:textId="4D17A77D" w:rsidR="00832F76" w:rsidRPr="00832F76" w:rsidRDefault="00832F76" w:rsidP="00832F76">
            <w:pPr>
              <w:jc w:val="both"/>
              <w:rPr>
                <w:rFonts w:ascii="Times New Roman" w:hAnsi="Times New Roman" w:cs="Times New Roman"/>
                <w:b/>
                <w:bCs/>
                <w:sz w:val="28"/>
                <w:szCs w:val="28"/>
              </w:rPr>
            </w:pPr>
            <w:r w:rsidRPr="00832F76">
              <w:rPr>
                <w:rFonts w:ascii="Times New Roman" w:hAnsi="Times New Roman" w:cs="Times New Roman"/>
                <w:b/>
                <w:bCs/>
                <w:sz w:val="28"/>
                <w:szCs w:val="28"/>
                <w:lang w:val="ky-KG"/>
              </w:rPr>
              <w:t>3) жүк көтөрүүчү механизмдер, эскалаторлор, аркан жолдор,</w:t>
            </w:r>
            <w:r>
              <w:rPr>
                <w:rFonts w:ascii="Times New Roman" w:hAnsi="Times New Roman" w:cs="Times New Roman"/>
                <w:b/>
                <w:bCs/>
                <w:sz w:val="28"/>
                <w:szCs w:val="28"/>
                <w:lang w:val="ky-KG"/>
              </w:rPr>
              <w:t xml:space="preserve"> </w:t>
            </w:r>
            <w:r w:rsidRPr="00832F76">
              <w:rPr>
                <w:rFonts w:ascii="Times New Roman" w:hAnsi="Times New Roman" w:cs="Times New Roman"/>
                <w:b/>
                <w:bCs/>
                <w:sz w:val="28"/>
                <w:szCs w:val="28"/>
                <w:lang w:val="ky-KG"/>
              </w:rPr>
              <w:t>фуникулёрлор, лифттер жана аттракциондор пайдаланылат;</w:t>
            </w:r>
          </w:p>
          <w:p w14:paraId="3B99B701"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4) кара жана түстүү металлдардын эритмелери, ушул эритмелердин негизиндеги куймалар алынат, ташылат, пайдаланылат;</w:t>
            </w:r>
          </w:p>
          <w:p w14:paraId="130E7F67"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5) тоо-кен иштери </w:t>
            </w:r>
            <w:r w:rsidRPr="00832F76">
              <w:rPr>
                <w:rFonts w:ascii="Times New Roman" w:hAnsi="Times New Roman" w:cs="Times New Roman"/>
                <w:b/>
                <w:bCs/>
                <w:strike/>
                <w:sz w:val="28"/>
                <w:szCs w:val="28"/>
                <w:lang w:val="ky-KG"/>
              </w:rPr>
              <w:t>(жардыруу иштерин колдонбостон ачык ыкма менен жүзөгө ашырылуучу жалпы таралган пайдалуу кендерди казып алууну жана пайдалуу кендердин эшилмелери чыккан жерлерди кошпогондо)</w:t>
            </w:r>
            <w:r w:rsidRPr="00832F76">
              <w:rPr>
                <w:rFonts w:ascii="Times New Roman" w:hAnsi="Times New Roman" w:cs="Times New Roman"/>
                <w:sz w:val="28"/>
                <w:szCs w:val="28"/>
                <w:lang w:val="ky-KG"/>
              </w:rPr>
              <w:t>, пайдалуу кенди байытуу боюнча иштер жүргүзүлөт;</w:t>
            </w:r>
          </w:p>
          <w:p w14:paraId="2E3A4452"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 xml:space="preserve">6) өсүмдүк чийки заттарын сактоо же иштетүү жүзөгө ашырылат, ал процессте өзүнөн өзү тутанууга, күйгүзүү булагынан тутанууга жана аны алгандан кийин өз алдынча күйүүгө жөндөмдүү жарылууга кооптуу чаң аба аралашмасы калыптанат, ошондой эле өзүнөн өзү ысыганга жана өзүнөн </w:t>
            </w:r>
            <w:r w:rsidRPr="00832F76">
              <w:rPr>
                <w:rFonts w:ascii="Times New Roman" w:hAnsi="Times New Roman" w:cs="Times New Roman"/>
                <w:sz w:val="28"/>
                <w:szCs w:val="28"/>
                <w:lang w:val="ky-KG"/>
              </w:rPr>
              <w:lastRenderedPageBreak/>
              <w:t>өзү тутанууга жөндөмдүү буудайды, аны иштетүү азыктарын жана аралаш тоют чийки заттарын сактоо жүзөгө ашырылат;</w:t>
            </w:r>
          </w:p>
          <w:p w14:paraId="0C5BD695"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7) адамдын жашоо-тиричилиги жана айлана-чөйрө үчүн коркунучтуу заттарды камтыган тоо-металлургия өндүрүшүнүн калдыктарын көмүү жүргүзүлөт.</w:t>
            </w:r>
          </w:p>
          <w:p w14:paraId="3A43CEF9"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2. Кооптуу өндүрүштүк объекттерге төмөнкүлөр кирбейт:</w:t>
            </w:r>
          </w:p>
          <w:p w14:paraId="5667ECD0"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1) электр тармактык чарба объекттери;</w:t>
            </w:r>
          </w:p>
          <w:p w14:paraId="6BF4D6E7" w14:textId="77777777" w:rsidR="00832F76" w:rsidRPr="00832F76" w:rsidRDefault="00832F76" w:rsidP="00832F76">
            <w:pPr>
              <w:jc w:val="both"/>
              <w:rPr>
                <w:rFonts w:ascii="Times New Roman" w:hAnsi="Times New Roman" w:cs="Times New Roman"/>
                <w:b/>
                <w:bCs/>
                <w:strike/>
                <w:sz w:val="28"/>
                <w:szCs w:val="28"/>
              </w:rPr>
            </w:pPr>
            <w:r w:rsidRPr="00832F76">
              <w:rPr>
                <w:rFonts w:ascii="Times New Roman" w:hAnsi="Times New Roman" w:cs="Times New Roman"/>
                <w:b/>
                <w:bCs/>
                <w:strike/>
                <w:sz w:val="28"/>
                <w:szCs w:val="28"/>
                <w:lang w:val="ky-KG"/>
              </w:rPr>
              <w:t>2) турак жай имараттарын, ошондой эле өндүрүштүк эмес мүнөздөгү имараттарды жана курулмаларды газ менен жабдууга арналган жаратылыш газынын же суюлтулган көмүр суутек газынын төмөнкү жана орто басымдагы газ бөлүштүрүүчү тармактары жана газ керектөө тармактары.</w:t>
            </w:r>
          </w:p>
          <w:p w14:paraId="2AE558FA"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3. Кооптуу өндүрүштүк объектти идентификациялоону бул объекттерди эксплуатациялоочу уюмдар жүзөгө ашырат.</w:t>
            </w:r>
          </w:p>
          <w:p w14:paraId="3B932871" w14:textId="77777777" w:rsidR="00832F76" w:rsidRPr="00832F76" w:rsidRDefault="00832F76" w:rsidP="00832F76">
            <w:pPr>
              <w:jc w:val="both"/>
              <w:rPr>
                <w:rFonts w:ascii="Times New Roman" w:hAnsi="Times New Roman" w:cs="Times New Roman"/>
                <w:sz w:val="28"/>
                <w:szCs w:val="28"/>
              </w:rPr>
            </w:pPr>
            <w:r w:rsidRPr="00832F76">
              <w:rPr>
                <w:rFonts w:ascii="Times New Roman" w:hAnsi="Times New Roman" w:cs="Times New Roman"/>
                <w:sz w:val="28"/>
                <w:szCs w:val="28"/>
                <w:lang w:val="ky-KG"/>
              </w:rPr>
              <w:t>4. Калктын жашоосунун жана ден соолугунун, айлана-чөйрөнүн коопсуздугу үчүн тобокелдик даражалары боюнча кооптуу өндүрүштүк объекттерди бөлүштүрүү критерийлери, ошондой эле аларды мамлекеттик реестрде каттоо жана идентификациялоо тартиби Кыргыз Республикасынын Министрлер Кабинети тарабынан белгиленет.</w:t>
            </w:r>
          </w:p>
          <w:p w14:paraId="2B26ADA5" w14:textId="074A839E" w:rsidR="003730E3" w:rsidRPr="00832F76" w:rsidRDefault="003730E3" w:rsidP="003730E3">
            <w:pPr>
              <w:rPr>
                <w:rFonts w:ascii="Times New Roman" w:hAnsi="Times New Roman" w:cs="Times New Roman"/>
                <w:sz w:val="28"/>
                <w:szCs w:val="28"/>
              </w:rPr>
            </w:pPr>
          </w:p>
        </w:tc>
      </w:tr>
    </w:tbl>
    <w:p w14:paraId="0AF6E625" w14:textId="00E62732" w:rsidR="003730E3" w:rsidRDefault="003730E3" w:rsidP="003730E3">
      <w:pPr>
        <w:spacing w:after="0" w:line="240" w:lineRule="auto"/>
        <w:rPr>
          <w:rFonts w:ascii="Times New Roman" w:hAnsi="Times New Roman" w:cs="Times New Roman"/>
          <w:b/>
          <w:sz w:val="28"/>
          <w:szCs w:val="28"/>
        </w:rPr>
      </w:pPr>
    </w:p>
    <w:p w14:paraId="187A59DF" w14:textId="28D6760A" w:rsidR="00FE1D50" w:rsidRDefault="00FE1D50" w:rsidP="003730E3">
      <w:pPr>
        <w:spacing w:after="0" w:line="240" w:lineRule="auto"/>
        <w:rPr>
          <w:rFonts w:ascii="Times New Roman" w:hAnsi="Times New Roman" w:cs="Times New Roman"/>
          <w:b/>
          <w:sz w:val="28"/>
          <w:szCs w:val="28"/>
        </w:rPr>
      </w:pPr>
    </w:p>
    <w:p w14:paraId="467B1B30" w14:textId="77777777" w:rsidR="00FE1D50" w:rsidRDefault="00FE1D50" w:rsidP="003730E3">
      <w:pPr>
        <w:spacing w:after="0" w:line="240" w:lineRule="auto"/>
        <w:rPr>
          <w:rFonts w:ascii="Times New Roman" w:hAnsi="Times New Roman" w:cs="Times New Roman"/>
          <w:b/>
          <w:sz w:val="28"/>
          <w:szCs w:val="28"/>
        </w:rPr>
      </w:pPr>
    </w:p>
    <w:p w14:paraId="3CE7DCCD" w14:textId="77777777" w:rsidR="003730E3" w:rsidRPr="003730E3" w:rsidRDefault="003730E3" w:rsidP="003730E3">
      <w:pPr>
        <w:spacing w:after="0" w:line="240" w:lineRule="auto"/>
        <w:rPr>
          <w:rFonts w:ascii="Times New Roman" w:hAnsi="Times New Roman" w:cs="Times New Roman"/>
          <w:b/>
          <w:sz w:val="28"/>
          <w:szCs w:val="28"/>
        </w:rPr>
      </w:pPr>
      <w:r>
        <w:rPr>
          <w:rFonts w:ascii="Times New Roman" w:hAnsi="Times New Roman" w:cs="Times New Roman"/>
          <w:b/>
          <w:sz w:val="28"/>
          <w:szCs w:val="28"/>
        </w:rPr>
        <w:t>Министр</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М.А. </w:t>
      </w:r>
      <w:proofErr w:type="spellStart"/>
      <w:r>
        <w:rPr>
          <w:rFonts w:ascii="Times New Roman" w:hAnsi="Times New Roman" w:cs="Times New Roman"/>
          <w:b/>
          <w:sz w:val="28"/>
          <w:szCs w:val="28"/>
        </w:rPr>
        <w:t>Машиев</w:t>
      </w:r>
      <w:proofErr w:type="spellEnd"/>
    </w:p>
    <w:sectPr w:rsidR="003730E3" w:rsidRPr="003730E3" w:rsidSect="003730E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48813" w14:textId="77777777" w:rsidR="005A795D" w:rsidRDefault="005A795D" w:rsidP="00BC7A0C">
      <w:pPr>
        <w:spacing w:after="0" w:line="240" w:lineRule="auto"/>
      </w:pPr>
      <w:r>
        <w:separator/>
      </w:r>
    </w:p>
  </w:endnote>
  <w:endnote w:type="continuationSeparator" w:id="0">
    <w:p w14:paraId="0A1BEE79" w14:textId="77777777" w:rsidR="005A795D" w:rsidRDefault="005A795D" w:rsidP="00BC7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7C4A8" w14:textId="77777777" w:rsidR="005A795D" w:rsidRDefault="005A795D" w:rsidP="00BC7A0C">
      <w:pPr>
        <w:spacing w:after="0" w:line="240" w:lineRule="auto"/>
      </w:pPr>
      <w:r>
        <w:separator/>
      </w:r>
    </w:p>
  </w:footnote>
  <w:footnote w:type="continuationSeparator" w:id="0">
    <w:p w14:paraId="421C2E7F" w14:textId="77777777" w:rsidR="005A795D" w:rsidRDefault="005A795D" w:rsidP="00BC7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361"/>
    <w:rsid w:val="00093F6D"/>
    <w:rsid w:val="003730E3"/>
    <w:rsid w:val="00535F1D"/>
    <w:rsid w:val="005A795D"/>
    <w:rsid w:val="006A7F7D"/>
    <w:rsid w:val="00832F76"/>
    <w:rsid w:val="0089554E"/>
    <w:rsid w:val="00B05361"/>
    <w:rsid w:val="00BC7A0C"/>
    <w:rsid w:val="00C11CE7"/>
    <w:rsid w:val="00CB1F19"/>
    <w:rsid w:val="00CF79DC"/>
    <w:rsid w:val="00DD2962"/>
    <w:rsid w:val="00FE1D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2A135"/>
  <w15:docId w15:val="{AAE93905-3CD7-4329-95D8-7146E0E6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73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E1D5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E1D50"/>
    <w:rPr>
      <w:rFonts w:ascii="Segoe UI" w:hAnsi="Segoe UI" w:cs="Segoe UI"/>
      <w:sz w:val="18"/>
      <w:szCs w:val="18"/>
    </w:rPr>
  </w:style>
  <w:style w:type="character" w:styleId="a6">
    <w:name w:val="Hyperlink"/>
    <w:basedOn w:val="a0"/>
    <w:uiPriority w:val="99"/>
    <w:unhideWhenUsed/>
    <w:rsid w:val="00832F76"/>
    <w:rPr>
      <w:color w:val="0000FF" w:themeColor="hyperlink"/>
      <w:u w:val="single"/>
    </w:rPr>
  </w:style>
  <w:style w:type="character" w:styleId="a7">
    <w:name w:val="Unresolved Mention"/>
    <w:basedOn w:val="a0"/>
    <w:uiPriority w:val="99"/>
    <w:semiHidden/>
    <w:unhideWhenUsed/>
    <w:rsid w:val="00832F76"/>
    <w:rPr>
      <w:color w:val="605E5C"/>
      <w:shd w:val="clear" w:color="auto" w:fill="E1DFDD"/>
    </w:rPr>
  </w:style>
  <w:style w:type="paragraph" w:styleId="a8">
    <w:name w:val="header"/>
    <w:basedOn w:val="a"/>
    <w:link w:val="a9"/>
    <w:uiPriority w:val="99"/>
    <w:unhideWhenUsed/>
    <w:rsid w:val="00BC7A0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BC7A0C"/>
  </w:style>
  <w:style w:type="paragraph" w:styleId="aa">
    <w:name w:val="footer"/>
    <w:basedOn w:val="a"/>
    <w:link w:val="ab"/>
    <w:uiPriority w:val="99"/>
    <w:unhideWhenUsed/>
    <w:rsid w:val="00BC7A0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BC7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Кедейматов Аман</cp:lastModifiedBy>
  <cp:revision>2</cp:revision>
  <cp:lastPrinted>2025-07-31T08:11:00Z</cp:lastPrinted>
  <dcterms:created xsi:type="dcterms:W3CDTF">2025-08-28T14:11:00Z</dcterms:created>
  <dcterms:modified xsi:type="dcterms:W3CDTF">2025-08-28T14:11:00Z</dcterms:modified>
</cp:coreProperties>
</file>