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E683" w14:textId="78DDD709" w:rsidR="00660B70" w:rsidRDefault="00A00B50" w:rsidP="00A00B50">
      <w:pPr>
        <w:spacing w:after="0" w:line="240" w:lineRule="auto"/>
        <w:jc w:val="center"/>
        <w:rPr>
          <w:rFonts w:ascii="Times New Roman" w:hAnsi="Times New Roman" w:cs="Times New Roman"/>
          <w:b/>
          <w:sz w:val="28"/>
          <w:szCs w:val="28"/>
          <w:lang w:val="ky-KG"/>
        </w:rPr>
      </w:pPr>
      <w:r w:rsidRPr="00074328">
        <w:rPr>
          <w:rFonts w:ascii="Times New Roman" w:hAnsi="Times New Roman" w:cs="Times New Roman"/>
          <w:b/>
          <w:sz w:val="28"/>
          <w:szCs w:val="28"/>
          <w:lang w:val="ky-KG"/>
        </w:rPr>
        <w:t>Кыргыз Республикасынын «</w:t>
      </w:r>
      <w:r w:rsidR="00DA1A2B" w:rsidRPr="00DA1A2B">
        <w:rPr>
          <w:rFonts w:ascii="Times New Roman" w:hAnsi="Times New Roman" w:cs="Times New Roman"/>
          <w:b/>
          <w:bCs/>
          <w:sz w:val="28"/>
          <w:szCs w:val="28"/>
          <w:lang w:val="ky-KG"/>
        </w:rPr>
        <w:t xml:space="preserve"> </w:t>
      </w:r>
      <w:r w:rsidR="00DA1A2B" w:rsidRPr="00DE7C00">
        <w:rPr>
          <w:rFonts w:ascii="Times New Roman" w:hAnsi="Times New Roman" w:cs="Times New Roman"/>
          <w:b/>
          <w:bCs/>
          <w:sz w:val="28"/>
          <w:szCs w:val="28"/>
          <w:lang w:val="ky-KG"/>
        </w:rPr>
        <w:t>Кооптуу өндүрүштүк объекттердин өнөр жайлык коопсуздугу жөнүндө</w:t>
      </w:r>
      <w:r w:rsidRPr="00074328">
        <w:rPr>
          <w:rFonts w:ascii="Times New Roman" w:hAnsi="Times New Roman" w:cs="Times New Roman"/>
          <w:b/>
          <w:sz w:val="28"/>
          <w:szCs w:val="28"/>
          <w:lang w:val="ky-KG"/>
        </w:rPr>
        <w:t>» Мыйзамына өзгөртүүлөрдү киргизүү жөнүндө Кыргыз Республикасынын Мыйзам долбооруна</w:t>
      </w:r>
    </w:p>
    <w:p w14:paraId="28E1275B" w14:textId="2836D22D" w:rsidR="00E15FAB" w:rsidRDefault="00E15FAB" w:rsidP="00E15FAB">
      <w:pPr>
        <w:spacing w:after="0" w:line="240" w:lineRule="auto"/>
        <w:jc w:val="center"/>
        <w:rPr>
          <w:rFonts w:ascii="Times New Roman" w:hAnsi="Times New Roman" w:cs="Times New Roman"/>
          <w:b/>
          <w:sz w:val="28"/>
          <w:szCs w:val="28"/>
        </w:rPr>
      </w:pPr>
      <w:r w:rsidRPr="00A00B50">
        <w:rPr>
          <w:rFonts w:ascii="Times New Roman" w:hAnsi="Times New Roman" w:cs="Times New Roman"/>
          <w:b/>
          <w:sz w:val="28"/>
          <w:szCs w:val="28"/>
        </w:rPr>
        <w:t>НЕГИЗДЕМЕ</w:t>
      </w:r>
      <w:r>
        <w:rPr>
          <w:rFonts w:ascii="Times New Roman" w:hAnsi="Times New Roman" w:cs="Times New Roman"/>
          <w:b/>
          <w:sz w:val="28"/>
          <w:szCs w:val="28"/>
        </w:rPr>
        <w:t>-МААЛЫМКАТ</w:t>
      </w:r>
    </w:p>
    <w:p w14:paraId="718F7DFC" w14:textId="77777777" w:rsidR="00E15FAB" w:rsidRPr="00074328" w:rsidRDefault="00E15FAB" w:rsidP="00A00B50">
      <w:pPr>
        <w:spacing w:after="0" w:line="240" w:lineRule="auto"/>
        <w:jc w:val="center"/>
        <w:rPr>
          <w:rFonts w:ascii="Times New Roman" w:hAnsi="Times New Roman" w:cs="Times New Roman"/>
          <w:b/>
          <w:sz w:val="28"/>
          <w:szCs w:val="28"/>
          <w:lang w:val="ky-KG"/>
        </w:rPr>
      </w:pPr>
    </w:p>
    <w:p w14:paraId="791C37F9" w14:textId="77777777" w:rsidR="00A00B50" w:rsidRPr="00BB657A" w:rsidRDefault="00A00B50" w:rsidP="00A00B50">
      <w:pPr>
        <w:spacing w:after="0" w:line="240" w:lineRule="auto"/>
        <w:jc w:val="center"/>
        <w:rPr>
          <w:rFonts w:ascii="Times New Roman" w:hAnsi="Times New Roman" w:cs="Times New Roman"/>
          <w:b/>
          <w:sz w:val="28"/>
          <w:szCs w:val="28"/>
        </w:rPr>
      </w:pPr>
    </w:p>
    <w:p w14:paraId="3A04C47A" w14:textId="77777777" w:rsidR="00A00B50" w:rsidRPr="00A00B50" w:rsidRDefault="00A00B50" w:rsidP="00A00B50">
      <w:pPr>
        <w:pStyle w:val="a3"/>
        <w:numPr>
          <w:ilvl w:val="0"/>
          <w:numId w:val="4"/>
        </w:numPr>
        <w:spacing w:after="0" w:line="240" w:lineRule="auto"/>
        <w:jc w:val="both"/>
        <w:rPr>
          <w:rFonts w:ascii="Times New Roman" w:hAnsi="Times New Roman" w:cs="Times New Roman"/>
          <w:b/>
          <w:bCs/>
          <w:sz w:val="28"/>
          <w:szCs w:val="28"/>
          <w:lang w:val="ky-KG"/>
        </w:rPr>
      </w:pPr>
      <w:r w:rsidRPr="00A00B50">
        <w:rPr>
          <w:rFonts w:ascii="Times New Roman" w:hAnsi="Times New Roman" w:cs="Times New Roman"/>
          <w:b/>
          <w:bCs/>
          <w:sz w:val="28"/>
          <w:szCs w:val="28"/>
          <w:lang w:val="ky-KG"/>
        </w:rPr>
        <w:t>Максаты жана милдеттери</w:t>
      </w:r>
    </w:p>
    <w:p w14:paraId="7BAF0D8A" w14:textId="6EE09D70" w:rsidR="00A00B50" w:rsidRPr="00A00B50" w:rsidRDefault="00A00B50" w:rsidP="00A00B50">
      <w:pPr>
        <w:spacing w:after="0" w:line="240" w:lineRule="auto"/>
        <w:ind w:firstLine="708"/>
        <w:jc w:val="both"/>
        <w:rPr>
          <w:rFonts w:ascii="Times New Roman" w:hAnsi="Times New Roman" w:cs="Times New Roman"/>
          <w:b/>
          <w:bCs/>
          <w:sz w:val="28"/>
          <w:szCs w:val="28"/>
          <w:lang w:val="ky-KG"/>
        </w:rPr>
      </w:pPr>
      <w:r w:rsidRPr="00A00B50">
        <w:rPr>
          <w:rFonts w:ascii="Times New Roman" w:hAnsi="Times New Roman" w:cs="Times New Roman"/>
          <w:bCs/>
          <w:sz w:val="28"/>
          <w:szCs w:val="28"/>
          <w:lang w:val="ky-KG"/>
        </w:rPr>
        <w:t>Кыргыз Республикасынын «Кооптуу өндүрүш объекттеринин өнөр жай коопсуздугу жөнүндө» Мыйзамына өзгөртүүлөрдү киргизүү боюнча долбоор Кыргыз Республикасынын айлана-чөйрөнү коргоо, өнөр жай коопсуздугу, кен байлыктарын көзөмөлдөө жана жер казынасын коргоо чөйрөсүндөгү ыйгарым укуктарын толук кандуу жүзөгө ашыруу, ошондой эле бузууларга өз убагында бөгөт коюу жана тиешелүү чараларды ыкчам кабыл алуу максатында иштелип чыккан.</w:t>
      </w:r>
    </w:p>
    <w:p w14:paraId="07EB25FD" w14:textId="79604C40" w:rsidR="0075283C" w:rsidRPr="00DA1A2B" w:rsidRDefault="0075283C" w:rsidP="0075283C">
      <w:pPr>
        <w:pStyle w:val="a3"/>
        <w:numPr>
          <w:ilvl w:val="0"/>
          <w:numId w:val="4"/>
        </w:numPr>
        <w:spacing w:after="0" w:line="240" w:lineRule="auto"/>
        <w:jc w:val="both"/>
        <w:rPr>
          <w:rFonts w:ascii="Times New Roman" w:hAnsi="Times New Roman" w:cs="Times New Roman"/>
          <w:b/>
          <w:sz w:val="28"/>
          <w:szCs w:val="28"/>
          <w:lang w:val="ky-KG"/>
        </w:rPr>
      </w:pPr>
      <w:r w:rsidRPr="00DA1A2B">
        <w:rPr>
          <w:rFonts w:ascii="Times New Roman" w:hAnsi="Times New Roman" w:cs="Times New Roman"/>
          <w:b/>
          <w:sz w:val="28"/>
          <w:szCs w:val="28"/>
          <w:lang w:val="ky-KG"/>
        </w:rPr>
        <w:t>Сүрөттөмө бөлүм</w:t>
      </w:r>
    </w:p>
    <w:p w14:paraId="2E6FDAFD" w14:textId="32768578" w:rsidR="00CF1DF4" w:rsidRPr="00CF1DF4" w:rsidRDefault="00CF1DF4" w:rsidP="00BB657A">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Азыркы күндө Кыргыз Республикасынын «Кооптуу өндүрүш объекттеринин өнөр жай коопсуздугу жөнүндө» Мыйзамынын 5-статьясынын 1-бөлүгүнүн 3-пункту боюнча кооптуу өндүрүш объекттерине болгону стационардык орнотулган жүк көтөрүүчү механизмдер, эскалаторлор, канат жолдор, фуникулёрлор жана өнөр жай максатындагы лифттер кирет.</w:t>
      </w:r>
    </w:p>
    <w:p w14:paraId="078AFD38" w14:textId="77777777" w:rsidR="00CF1DF4" w:rsidRPr="00CF1DF4" w:rsidRDefault="00CF1DF4" w:rsidP="00D928DD">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Бул өзгөртүүлөр 2023-жылдын 10-январында Кыргыз Республикасынын «Кооптуу өндүрүш объекттеринин өнөр жай коопсуздугу жөнүндө» Мыйзамына №2 Мыйзам менен киргизилген, бул жерде лифттерге «өнөр жай максатындагы» деген сөз кошулуп, «аттракциондор» деген сөз алынып салынган.</w:t>
      </w:r>
    </w:p>
    <w:p w14:paraId="25ECD4C0" w14:textId="77777777" w:rsidR="00CF1DF4" w:rsidRPr="00CF1DF4" w:rsidRDefault="00CF1DF4" w:rsidP="00D928DD">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Ошол эле учурда, Кыргыз Республикасынын Министрлигинин Экологиялык жана техникалык надзор кызматы жөнүндө Жобонун 10-пунктуна ылайык, Кыргыз Республикасынын Министрлер Кабинетинин 2021-жылдын 24-декабрындагы №338 токтому менен бекитилген, лифттердин (кичинекей жүк лифттеринен башка), аттракциондордун (механикалык жана механикалык эмес), эскалаторлордун, фуникулёрлордун, асман жана жүк канат жолдорунун коопсуздук талаптарына белгиленген тартипте көзөмөл жүргүзүлөт.</w:t>
      </w:r>
    </w:p>
    <w:p w14:paraId="0C1210FF" w14:textId="77777777" w:rsidR="00CF1DF4" w:rsidRPr="00CF1DF4" w:rsidRDefault="00CF1DF4" w:rsidP="00E83CCC">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Бирок, Кыргыз Республикасынын Адеп бузуу жөнүндө Кодексинин 274-статьясына ылайык, кооптуу өндүрүш объекттеринде жүргүзүлүүчү иштерге жана өнөр жай коопсуздугу боюнча нормативдик актылардагы талаптарды бузуу, физикалык жактарга 100 эсептик көрсөткүч, юридикалык жактарга – 350 эсептик көрсөткүч өлчөмүндө айып салууга алып келет.</w:t>
      </w:r>
    </w:p>
    <w:p w14:paraId="17A44AFB" w14:textId="77777777" w:rsidR="00CF1DF4" w:rsidRPr="00CF1DF4" w:rsidRDefault="00CF1DF4" w:rsidP="00E83CCC">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 xml:space="preserve">Бирок, жогоруда айтылган өзгөртүүлөр Кыргыз Республикасынын «Кооптуу өндүрүш объекттеринин өнөр жай коопсуздугу жөнүндө» Мыйзамына киргизилгенине карабастан, лифттердин жана аттракциондордун коопсуздугун жөнгө салууда мамлекеттин толук кандуу көзөмөл жана надзор жүргүзүүсүнө мүмкүнчүлүк бербейт, анткени алар түздөн-түз Кыргыз </w:t>
      </w:r>
      <w:r w:rsidRPr="00CF1DF4">
        <w:rPr>
          <w:rFonts w:ascii="Times New Roman" w:hAnsi="Times New Roman" w:cs="Times New Roman"/>
          <w:sz w:val="28"/>
          <w:szCs w:val="28"/>
          <w:lang w:val="ky-KG"/>
        </w:rPr>
        <w:lastRenderedPageBreak/>
        <w:t>Республикасынын «Кооптуу өндүрүш объекттеринин өнөр жай коопсуздугу жөнүндө» Мыйзамы менен кооптуу өндүрүш объекттерине киргизилген эмес.</w:t>
      </w:r>
    </w:p>
    <w:p w14:paraId="668102E5" w14:textId="77777777" w:rsidR="00CF1DF4" w:rsidRPr="00CF1DF4" w:rsidRDefault="00CF1DF4" w:rsidP="00CF1DF4">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Ошол эле учурда, лифт термини Кыргыз Республикасынын Өкмөтүнүн 2017-жылдын 8-ноябрындагы №730 токтому жана 2011-жылдын 18-октябрындагы Таможенный союз Комиссиясынын чечими менен бекитилген ТР ТС 011/2011 Техникалык регламентинде белгиленген, анда лифт – адамдарды жана/же жүктөрдү бир деңгээлден экинчи деңгээлге кабина аркылуу кыймылдатууга арналган түзмөк болуп саналат, кабина бекем багыттамаларда жылат, вертикалга болгон бурчу 15 градусдан ашпайт.</w:t>
      </w:r>
    </w:p>
    <w:p w14:paraId="3DD80C76" w14:textId="77777777" w:rsidR="00CF1DF4" w:rsidRPr="00CF1DF4" w:rsidRDefault="00CF1DF4" w:rsidP="00E83CCC">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Мындан тышкары, аталган Кыргыз Республикасынын Өкмөтүнүн токтому менен шахта – кабина, каршы салмак же кабинаны тең салмактаган түзмөк кыймылдаган мейкиндик деп аныкталган.</w:t>
      </w:r>
      <w:r w:rsidRPr="00CF1DF4">
        <w:rPr>
          <w:rFonts w:ascii="Times New Roman" w:hAnsi="Times New Roman" w:cs="Times New Roman"/>
          <w:sz w:val="28"/>
          <w:szCs w:val="28"/>
          <w:lang w:val="ky-KG"/>
        </w:rPr>
        <w:br/>
        <w:t>Мындан ары, Кыргыз Республикасынын «Кооптуу өндүрүш объекттеринин өнөр жай коопсуздугу жөнүндө» Мыйзамынын 8-статьясына ылайык, кооптуу өндүрүш объектин куруу, реконструкциялоо, консервациялоо жана ликвидациялоо боюнча долбоордук документацияда өнөр жай коопсуздугун камсыз кылуу, аварияларды алдын алуу жана алардын кесепеттерин локалдаштыруу боюнча талаптар жана чаралар, керектүү негиздемелер жана эсептөөлөр камтылышы керек. Бул талаптар объектти консервациялоодо же ликвидациялоодо жана алардын аяктаган соң да сакталууга тийиш.</w:t>
      </w:r>
    </w:p>
    <w:p w14:paraId="1028CD21" w14:textId="77777777" w:rsidR="00CF1DF4" w:rsidRPr="00CF1DF4" w:rsidRDefault="00CF1DF4" w:rsidP="00E83CCC">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Бирок, аталган талаптар лифттердин жана аттракциондордун иштеши боюнча жөнгө салынган эмес.</w:t>
      </w:r>
    </w:p>
    <w:p w14:paraId="7A87E03E" w14:textId="77777777" w:rsidR="00CF1DF4" w:rsidRPr="00CF1DF4" w:rsidRDefault="00CF1DF4" w:rsidP="00CF1DF4">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Кыргыз Республикасынын Конституциясынын 19-статьясына ылайык, мамлекет калктын жыргалчылыгы жана социалдык коргоосу менен алектенет.</w:t>
      </w:r>
    </w:p>
    <w:p w14:paraId="666A4186" w14:textId="77777777" w:rsidR="00CF1DF4" w:rsidRPr="00CF1DF4" w:rsidRDefault="00CF1DF4" w:rsidP="00E83CCC">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Кыргыз Республикасынын Конституциясынын 25-статьясына ылайык, ар бир адамдын өмүргө конуу укугу бар. Адамдын өмүрүнө жана ден-соолугуна коркунуч келтирүү тыюу салынат. Эч ким кыянаттык менен өмүрдөн ажыратылып калышына болбойт.</w:t>
      </w:r>
    </w:p>
    <w:p w14:paraId="5A8042C6" w14:textId="77777777" w:rsidR="00CF1DF4" w:rsidRPr="00CF1DF4" w:rsidRDefault="00CF1DF4" w:rsidP="00E83CCC">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Азыркы учурда мамлекет экономиканы өнүктүрүү, технологиялык прогрессти жана административдик-территориялык реформаларды жүргүзүү жолунда турат.</w:t>
      </w:r>
    </w:p>
    <w:p w14:paraId="76A0EFBA" w14:textId="77777777" w:rsidR="00CF1DF4" w:rsidRPr="00CF1DF4" w:rsidRDefault="00CF1DF4" w:rsidP="00E83CCC">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Бирок, Кыргыз Республикасында азыркы учурда иштеп жаткан лифттердин жана аттракциондордун 60–80% өз кызмат мөөнөтүн өткөн, бул объекттер түздөн-түз кооптуу болуп, адамдардын өмүрүнө жана ден-соолугуна коркунуч туудурат жана көптөгөн трагедияларга алып келүүдө.</w:t>
      </w:r>
    </w:p>
    <w:p w14:paraId="30707DF1" w14:textId="77777777" w:rsidR="00CF1DF4" w:rsidRPr="00CF1DF4" w:rsidRDefault="00CF1DF4" w:rsidP="00E83CCC">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Мындан тышкары, аталган жагдайлар, атап айтканда лифттер жана аттракциондорду кооптуу өндүрүш объекттеринин тизмесине киргизбеген мыйзамдагы боштук, мамлекеттин надзору жана көзөмөлү болбоого алып келет, ошондой эле замандын чакырыктарына ылайык, мисалы көп кабаттуу үйлөрдү куруунун активдешүүсү сыяктуу олуттуу маселелерде жөнгө салуунун жоктугуна алып келет.</w:t>
      </w:r>
    </w:p>
    <w:p w14:paraId="5BB533D7" w14:textId="77777777" w:rsidR="00CF1DF4" w:rsidRPr="00CF1DF4" w:rsidRDefault="00CF1DF4" w:rsidP="00E83CCC">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 xml:space="preserve">Цифрлештирүү жана маалымат алмашуу шартында, КМШ өлкөлөрүндө өнөр жай коопсуздугунда, атап айтканда лифттер жана аттракциондор </w:t>
      </w:r>
      <w:r w:rsidRPr="00CF1DF4">
        <w:rPr>
          <w:rFonts w:ascii="Times New Roman" w:hAnsi="Times New Roman" w:cs="Times New Roman"/>
          <w:sz w:val="28"/>
          <w:szCs w:val="28"/>
          <w:lang w:val="ky-KG"/>
        </w:rPr>
        <w:lastRenderedPageBreak/>
        <w:t>боюнча, авариялар жана кырсыктардын жогорку тобокелдигине байланыштуу алар кооптуу өндүрүш объекттерине кирет.</w:t>
      </w:r>
    </w:p>
    <w:p w14:paraId="2BD79D11" w14:textId="77777777" w:rsidR="00CF1DF4" w:rsidRPr="00CF1DF4" w:rsidRDefault="00CF1DF4" w:rsidP="00013713">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Ошол эле учурда, республика боюнча жарандардан лифттерди жана аттракциондорду эксплуатациялоо учурунда адамдардын өмүрүнө жана ден-соолугуна коркунуч келтирбөө тууралуу көп даттануулар жана кайрылуулар келип түшүүдө.</w:t>
      </w:r>
    </w:p>
    <w:p w14:paraId="260C85C0" w14:textId="77777777" w:rsidR="00CF1DF4" w:rsidRPr="00CF1DF4" w:rsidRDefault="00CF1DF4" w:rsidP="00CF1DF4">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Ошентип, азыркы учурда актуалдуулук пайда болду, ошондой эле жарандардын өмүрүн жана ден-соолугун коргоо максатында Кыргыз Республикасынын «Кооптуу өндүрүш объекттеринин өнөр жай коопсуздугу жөнүндө» Мыйзамына өзгөртүүлөрдү киргизүү зарыл, атап айтканда 5-статьясынын 1-бөлүгүнүн 3-пунктун мындайча редакциялоо сунушталууда: «Колдонулат жүк көтөрүүчү механизмдер, эскалаторлор, канат жолдор, фуникулёрлор, лифттер жана аттракциондор».</w:t>
      </w:r>
    </w:p>
    <w:p w14:paraId="7760A720" w14:textId="7B38E855" w:rsidR="00050CCC" w:rsidRPr="00CF1DF4" w:rsidRDefault="00050CCC" w:rsidP="00E83CCC">
      <w:pPr>
        <w:spacing w:after="0" w:line="240" w:lineRule="auto"/>
        <w:ind w:firstLine="705"/>
        <w:jc w:val="both"/>
        <w:rPr>
          <w:rFonts w:ascii="Times New Roman" w:hAnsi="Times New Roman" w:cs="Times New Roman"/>
          <w:sz w:val="28"/>
          <w:szCs w:val="28"/>
          <w:lang w:val="ky-KG"/>
        </w:rPr>
      </w:pPr>
    </w:p>
    <w:p w14:paraId="530055EE" w14:textId="77777777" w:rsidR="00CF1DF4" w:rsidRPr="00CF1DF4" w:rsidRDefault="00CF1DF4" w:rsidP="00BB657A">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Ошондой эле, аталган Мыйзамдын 5-статьясынын 1-бөлүгүнүн 5-пунктунан «(жалпы тараган пайдалуу кендерди казуу жана чачыраган кендерди ачык ыкма менен казуу, жардыруусуз)» деген сөздөрдү чыгаруу каралууда, анткени бул талап жок болсо, аталган Мыйзам ачык ыкма менен кен казган кооптуу өндүрүш объекттерине колдонулбайт, жана бул объекттерди өнөр жай коопсуздугуна ылайык текшерүү мүмкүн эмес.</w:t>
      </w:r>
    </w:p>
    <w:p w14:paraId="1A2EAA10" w14:textId="77777777" w:rsidR="00CF1DF4" w:rsidRPr="00CF1DF4" w:rsidRDefault="00CF1DF4" w:rsidP="008F7C07">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Ошентип, пайдалуу кендерди казуу жана чачыраган кендерди ачык ыкма менен иштетүү азыраак кооптуу эмес процесс болуп саналат, анткени кен казуу процессинде кооптуу өндүрүштө колдонулган ар кандай техникалык жабдуулар колдонулат, жана алардын колдонулушу бардык өнөр жай коопсуздук нормаларын сактоону талап кылат, терс кесепеттерди болтурбоо максатында.</w:t>
      </w:r>
    </w:p>
    <w:p w14:paraId="1E9213F5" w14:textId="77777777" w:rsidR="00CF1DF4" w:rsidRPr="00CF1DF4" w:rsidRDefault="00CF1DF4" w:rsidP="00CF1DF4">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ыргыз Республикасынын «Кооптуу өндүрүш объекттеринин өнөр жай коопсуздугу жөнүндө» Мыйзамына ылайык, кооптуу өндүрүш объекттерине жабдууларды иштетүүдө, технологиялык процесстерди аткарууда же иштерди жүргүзүүдө адамдардын өмүрүнө жана ден-соолугуна потенциалдуу коркунуч жараткан бардык өндүрүш объекттери кирет.</w:t>
      </w:r>
    </w:p>
    <w:p w14:paraId="651468B5" w14:textId="77777777" w:rsidR="00CF1DF4" w:rsidRPr="00CF1DF4" w:rsidRDefault="00CF1DF4" w:rsidP="00CF1DF4">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Ошондой эле, Кыргыз Республикасынын Өндүрүш, энергетика жана жер казынасын пайдалануу мамлекеттик комитетинин 2018-жылдын 24-апрелиндеги №01-7/203 «Пайдалуу кендерди ачык ыкма менен казуу процессинин коопсуздук эрежелерин бекитүү жөнүндө» буйругуна ылайык, өзгөчө 1-бөлүмдүн 1–5-пункттарында көрсөтүлгөндөй, талаптар бардык ачык ыкма менен кен казуу объекттерине, анын ичинде карьерлерге, разрездерге, төгүлгөн кендерге, драг полигондоруна тиешелүү, ал жерде кеминде бирдиктеги тоо техникасы (автосамосвал, экскаватор, бургулоо жабдуусу ж.б.) колдонулат, анткени жардыруу иштери болбосо да, тоо массасына таасир калууда, жер титирөө, жер кырсыктары, тешилүүлөр, чаң пайда болушу жана механизмдерден жаракат алуу тобокелдиги бар.</w:t>
      </w:r>
    </w:p>
    <w:p w14:paraId="5B01C543" w14:textId="77777777" w:rsidR="00CF1DF4" w:rsidRPr="00CF1DF4" w:rsidRDefault="00CF1DF4" w:rsidP="00CF1DF4">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 xml:space="preserve">Ошентип, Кыргыз Республикасынын «Кооптуу өндүрүш объекттеринин өнөр жай коопсуздугу жөнүндө» Мыйзамынан «жалпы тараган пайдалуу кендерди казуу жана чачыраган кендерди жардыруусуз </w:t>
      </w:r>
      <w:r w:rsidRPr="00CF1DF4">
        <w:rPr>
          <w:rFonts w:ascii="Times New Roman" w:hAnsi="Times New Roman" w:cs="Times New Roman"/>
          <w:sz w:val="28"/>
          <w:szCs w:val="28"/>
          <w:lang w:val="ky-KG"/>
        </w:rPr>
        <w:lastRenderedPageBreak/>
        <w:t>ачык ыкма менен иштетүү» деген сөздөрдү чыгаруу – өнөр жай коопсуздугун камсыз кылуу, жөнгө салуунун бирдиктүүлүгүн сактоо жана укуктук коллизияларды жоюу жагынан негиздүү, мыйзамдуу жана зарыл болуп эсептелет.</w:t>
      </w:r>
    </w:p>
    <w:p w14:paraId="33ED8F7C" w14:textId="77777777" w:rsidR="00CF1DF4" w:rsidRPr="00CF1DF4" w:rsidRDefault="00CF1DF4" w:rsidP="00CF1DF4">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Жалпы тараган жана чачыраган пайдалуу кендерди ачык ыкма менен казуу, жардыруу технологияларын колдонбостон, тоо массивине таасир этүү, өзүнчө жүрүүчү жана оор техника, механизацияланган жабдууларды колдонуу менен байланышкан өндүрүш ишмердүүлүгүнүн түрүн билдирет, ошондой эле кызматкерлердин өмүрүнө жана ден-соолугуна коркунуч жаратуучу факторлорду камтыйт, ошондуктан бул иштер кооптуу өндүрүш объектилеринде жүргүзүлүүчү иштерге кирет.</w:t>
      </w:r>
    </w:p>
    <w:p w14:paraId="3BA64F3B" w14:textId="77777777" w:rsidR="00CF1DF4" w:rsidRPr="00CF1DF4" w:rsidRDefault="00CF1DF4" w:rsidP="00CF1DF4">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Бардык тоо иштеринин түрлөрү, жардыруу технологияларын колдонбостон, жогорку тобокелдикке ээ жана бардык факторлорду эске алганда кооптуу өндүрүш объектилериндеги иштер катары каралышы керек. Жардыруусуз иштерди кооптуу өндүрүш объекттеринин тизмесинен чыгаруу негизсиз болуп, коопсуздук иллюзиясын жаратат жана өндүрүштүн реалдуу шарттарына каршы келет.</w:t>
      </w:r>
    </w:p>
    <w:p w14:paraId="08C91CC5" w14:textId="77777777" w:rsidR="008F7C07" w:rsidRPr="00CF1DF4" w:rsidRDefault="008F7C07" w:rsidP="00BB657A">
      <w:pPr>
        <w:spacing w:after="0" w:line="240" w:lineRule="auto"/>
        <w:ind w:firstLine="705"/>
        <w:jc w:val="both"/>
        <w:rPr>
          <w:rFonts w:ascii="Times New Roman" w:hAnsi="Times New Roman" w:cs="Times New Roman"/>
          <w:sz w:val="28"/>
          <w:szCs w:val="28"/>
          <w:lang w:val="ky-KG"/>
        </w:rPr>
      </w:pPr>
    </w:p>
    <w:p w14:paraId="40571E96" w14:textId="77777777" w:rsidR="00CF1DF4" w:rsidRPr="00CF1DF4" w:rsidRDefault="00CF1DF4" w:rsidP="00CF1DF4">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Мындан тышкары, Кыргыз Республикасынын «Кооптуу өндүрүш объекттеринин өнөр жай коопсуздугу жөнүндө» Мыйзамына өзгөртүүлөрдү киргизүү боюнча долбоор менен 5-статьясынын 2-бөлүгүнүн 2-пунктунан «төмөн жана орто басымдагы табигый газ же суюлтулган углеводороддуу газ тармактары, турак үйлөргө жана өндүрүштүк эмес имараттарга газ берүү үчүн» деген сөздөрдү чыгаруу каралууда. Анткени, газ тармактарын кооптуу өндүрүш объекттеринин тизмесинен чыгаруу (0,0005 Мпага чейин басымдагы табигый газ же СУГ менен иштеген) төмөнкү кесепеттерге алып келет.</w:t>
      </w:r>
    </w:p>
    <w:p w14:paraId="693D4951" w14:textId="77777777" w:rsidR="00CF1DF4" w:rsidRPr="00CF1DF4" w:rsidRDefault="00CF1DF4" w:rsidP="00CF1DF4">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Табигый жана суюлтулган углеводороддуу газдар өзгөчө физико-химиялык кооптуу касиеттерине, жарылуу-өрт кооптуулугуна жана адам организми үчүн уулануучулугуна байланыштуу кооптуу өндүрүш объекттери болуп саналат. Газ агып кетсе, абадан кычкылтек чыгып, аба алмашуу 5–15%га, суюлтулган углеводороддуу газ 1,8–9%га чейин жетет, өрт булагы бар болсо, аба аралашмасы жарылып, имараттар жана курулуштар талкаланып, көп адамдын өмүрүнө коркунуч туулат.</w:t>
      </w:r>
    </w:p>
    <w:p w14:paraId="6F3286AF" w14:textId="77777777" w:rsidR="00CF1DF4" w:rsidRPr="00CF1DF4" w:rsidRDefault="00CF1DF4" w:rsidP="00CF1DF4">
      <w:pPr>
        <w:spacing w:after="0" w:line="240" w:lineRule="auto"/>
        <w:ind w:firstLine="705"/>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Ошол эле учурда, аталган Мыйзамдын 5-статьясынын 1-бөлүгүнүн 1 жана 2-пункттарында газ газ жана суюлтулган абалда кооптуу өндүрүш объекттерине кирет.</w:t>
      </w:r>
    </w:p>
    <w:p w14:paraId="393F4F7C" w14:textId="77777777" w:rsidR="00CF1DF4" w:rsidRPr="00CF1DF4" w:rsidRDefault="00CF1DF4" w:rsidP="00CF1DF4">
      <w:pPr>
        <w:spacing w:after="0" w:line="240" w:lineRule="auto"/>
        <w:ind w:right="-1" w:firstLine="709"/>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 xml:space="preserve">Ошол эле учурда, Кыргыз Республикасынын «Кооптуу өндүрүш объекттеринин өнөр жай коопсуздугу жөнүндө» Мыйзамынын 8-статьясына ылайык, кооптуу өндүрүш объектин куруу, реконструкциялоо, консервациялоо жана ликвидациялоо боюнча долбоордук документацияда өнөр жай коопсуздугун камсыз кылуу, аварияларды алдын алуу жана алардын кесепеттерин локалдаштыруу боюнча талаптар жана чаралар, керектүү негиздемелер жана эсептөөлөр камтылышы керек. Бул талаптар </w:t>
      </w:r>
      <w:r w:rsidRPr="00CF1DF4">
        <w:rPr>
          <w:rFonts w:ascii="Times New Roman" w:hAnsi="Times New Roman" w:cs="Times New Roman"/>
          <w:sz w:val="28"/>
          <w:szCs w:val="28"/>
          <w:lang w:val="ky-KG"/>
        </w:rPr>
        <w:lastRenderedPageBreak/>
        <w:t>объектти консервациялоодо же ликвидациялоодо жана алардын аяктаган соң да сакталууга тийиш.</w:t>
      </w:r>
    </w:p>
    <w:p w14:paraId="4CD9191E" w14:textId="77777777" w:rsidR="00CF1DF4" w:rsidRPr="00CF1DF4" w:rsidRDefault="00CF1DF4" w:rsidP="00CF1DF4">
      <w:pPr>
        <w:spacing w:after="0" w:line="240" w:lineRule="auto"/>
        <w:ind w:right="-1" w:firstLine="709"/>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Бирок, аталган талаптар төмөн жана орто басымдагы табигый газ же суюлтулган углеводороддуу газ тармактары боюнча жөнгө салынган эмес.</w:t>
      </w:r>
    </w:p>
    <w:p w14:paraId="3FA58245" w14:textId="77777777" w:rsidR="00CF1DF4" w:rsidRPr="00CF1DF4" w:rsidRDefault="00CF1DF4" w:rsidP="00CF1DF4">
      <w:pPr>
        <w:spacing w:after="0" w:line="240" w:lineRule="auto"/>
        <w:ind w:right="-1" w:firstLine="709"/>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Газ тармактары кооптуу өндүрүш объекттеринин тизмесинен чыгарылса, газ тармагында мамлекеттик көзөмөл жана надзор болбой калат, бул техногендик кырсыктар, чоң радиустагы жарылуулар, ошондой эле ири масштабдагы өрттөр жана адам жоготууларынын тобокелдигин жогорулатат.</w:t>
      </w:r>
    </w:p>
    <w:p w14:paraId="4B8359E5" w14:textId="77777777" w:rsidR="00CF1DF4" w:rsidRPr="00CF1DF4" w:rsidRDefault="00CF1DF4" w:rsidP="00CF1DF4">
      <w:pPr>
        <w:spacing w:after="0" w:line="240" w:lineRule="auto"/>
        <w:ind w:right="-1" w:firstLine="709"/>
        <w:jc w:val="both"/>
        <w:rPr>
          <w:rFonts w:ascii="Times New Roman" w:hAnsi="Times New Roman" w:cs="Times New Roman"/>
          <w:sz w:val="28"/>
          <w:szCs w:val="28"/>
          <w:lang w:val="ky-KG"/>
        </w:rPr>
      </w:pPr>
      <w:r w:rsidRPr="00CF1DF4">
        <w:rPr>
          <w:rFonts w:ascii="Times New Roman" w:hAnsi="Times New Roman" w:cs="Times New Roman"/>
          <w:sz w:val="28"/>
          <w:szCs w:val="28"/>
          <w:lang w:val="ky-KG"/>
        </w:rPr>
        <w:t>Ошентип, газ тармактарын кооптуу өндүрүш объекттеринин тизмесинен чыгаруу менен укуктук боштук пайда болуп, көзөмөл жана надзордун жоктугунан массалык авариялар жана кырсыктар тобокелдиги жогорулайт.</w:t>
      </w:r>
    </w:p>
    <w:p w14:paraId="0E7B1548" w14:textId="77777777" w:rsidR="00CF1DF4" w:rsidRPr="00CF1DF4" w:rsidRDefault="00CF1DF4" w:rsidP="00CF1DF4">
      <w:pPr>
        <w:spacing w:after="0" w:line="240" w:lineRule="auto"/>
        <w:ind w:right="-1" w:firstLine="709"/>
        <w:jc w:val="both"/>
        <w:rPr>
          <w:rFonts w:ascii="Times New Roman" w:hAnsi="Times New Roman" w:cs="Times New Roman"/>
          <w:b/>
          <w:sz w:val="28"/>
          <w:szCs w:val="28"/>
          <w:lang w:val="ky-KG"/>
        </w:rPr>
      </w:pPr>
      <w:r w:rsidRPr="00CF1DF4">
        <w:rPr>
          <w:rFonts w:ascii="Times New Roman" w:hAnsi="Times New Roman" w:cs="Times New Roman"/>
          <w:b/>
          <w:sz w:val="28"/>
          <w:szCs w:val="28"/>
          <w:lang w:val="ky-KG"/>
        </w:rPr>
        <w:t>3. Социалдык, экономикалык, укуктук, адам укуктары, гендердик, экологикалык жана коррупциялык мүмкүн болгон кесепеттердин прогнозу</w:t>
      </w:r>
    </w:p>
    <w:p w14:paraId="6E5DAEFE" w14:textId="77777777" w:rsidR="00CF1DF4" w:rsidRPr="00CF1DF4" w:rsidRDefault="00CF1DF4" w:rsidP="00CF1DF4">
      <w:pPr>
        <w:spacing w:after="0" w:line="240" w:lineRule="auto"/>
        <w:ind w:right="-1" w:firstLine="709"/>
        <w:jc w:val="both"/>
        <w:rPr>
          <w:rFonts w:ascii="Times New Roman" w:hAnsi="Times New Roman" w:cs="Times New Roman"/>
          <w:bCs/>
          <w:sz w:val="28"/>
          <w:szCs w:val="28"/>
          <w:lang w:val="ky-KG"/>
        </w:rPr>
      </w:pPr>
      <w:r w:rsidRPr="00CF1DF4">
        <w:rPr>
          <w:rFonts w:ascii="Times New Roman" w:hAnsi="Times New Roman" w:cs="Times New Roman"/>
          <w:bCs/>
          <w:sz w:val="28"/>
          <w:szCs w:val="28"/>
          <w:lang w:val="ky-KG"/>
        </w:rPr>
        <w:t>Мыйзам долбоорунун кабыл алынышы социалдык, экономикалык, укуктук, адам укуктары, гендердик, экологиялык жана коррупциялык терс кесепеттерге алып келбейт.</w:t>
      </w:r>
    </w:p>
    <w:p w14:paraId="6E887229" w14:textId="79792E3A" w:rsidR="00CF1DF4" w:rsidRPr="00CF1DF4" w:rsidRDefault="00CF1DF4" w:rsidP="00CF1DF4">
      <w:pPr>
        <w:pStyle w:val="a3"/>
        <w:numPr>
          <w:ilvl w:val="0"/>
          <w:numId w:val="5"/>
        </w:numPr>
        <w:spacing w:after="0" w:line="240" w:lineRule="auto"/>
        <w:ind w:right="-1"/>
        <w:jc w:val="both"/>
        <w:rPr>
          <w:rFonts w:ascii="Times New Roman" w:hAnsi="Times New Roman" w:cs="Times New Roman"/>
          <w:b/>
          <w:color w:val="000000"/>
          <w:sz w:val="28"/>
          <w:szCs w:val="28"/>
          <w:lang w:val="ky-KG"/>
        </w:rPr>
      </w:pPr>
      <w:r w:rsidRPr="00CF1DF4">
        <w:rPr>
          <w:rFonts w:ascii="Times New Roman" w:hAnsi="Times New Roman" w:cs="Times New Roman"/>
          <w:b/>
          <w:color w:val="000000"/>
          <w:sz w:val="28"/>
          <w:szCs w:val="28"/>
          <w:lang w:val="ky-KG"/>
        </w:rPr>
        <w:t>Коомдук талкуунун жыйынтыктары жөнүндө маалымат</w:t>
      </w:r>
    </w:p>
    <w:p w14:paraId="35A1FDB4" w14:textId="77777777" w:rsidR="00CF1DF4" w:rsidRPr="00CF1DF4" w:rsidRDefault="00CF1DF4" w:rsidP="00CF1DF4">
      <w:pPr>
        <w:tabs>
          <w:tab w:val="left" w:pos="709"/>
        </w:tabs>
        <w:spacing w:after="0" w:line="240" w:lineRule="auto"/>
        <w:ind w:right="-1"/>
        <w:jc w:val="both"/>
        <w:rPr>
          <w:rFonts w:ascii="Times New Roman" w:hAnsi="Times New Roman" w:cs="Times New Roman"/>
          <w:b/>
          <w:bCs/>
          <w:sz w:val="28"/>
          <w:szCs w:val="28"/>
          <w:lang w:val="ky-KG"/>
        </w:rPr>
      </w:pPr>
      <w:r w:rsidRPr="00E15FAB">
        <w:rPr>
          <w:rFonts w:ascii="Times New Roman" w:hAnsi="Times New Roman" w:cs="Times New Roman"/>
          <w:sz w:val="28"/>
          <w:szCs w:val="28"/>
          <w:lang w:val="ky-KG"/>
        </w:rPr>
        <w:tab/>
      </w:r>
      <w:r w:rsidRPr="00CF1DF4">
        <w:rPr>
          <w:rFonts w:ascii="Times New Roman" w:hAnsi="Times New Roman" w:cs="Times New Roman"/>
          <w:sz w:val="28"/>
          <w:szCs w:val="28"/>
          <w:lang w:val="ky-KG"/>
        </w:rPr>
        <w:t>Кыргыз Республикасынын «Нормативдик укуктук актылар жөнүндө» Мыйзамынын 22-статьясына ылайык, Мыйзам долбоору Кыргыз Республикасынын нормативдик укуктук актылар долбоорлорун коомдук талкууга коюунун Бирдиктүү порталында жайгаштырылат.</w:t>
      </w:r>
      <w:r w:rsidR="006823BF" w:rsidRPr="00CF1DF4">
        <w:rPr>
          <w:rFonts w:ascii="Times New Roman" w:hAnsi="Times New Roman" w:cs="Times New Roman"/>
          <w:b/>
          <w:bCs/>
          <w:sz w:val="28"/>
          <w:szCs w:val="28"/>
          <w:lang w:val="ky-KG"/>
        </w:rPr>
        <w:tab/>
      </w:r>
    </w:p>
    <w:p w14:paraId="1E98FA64" w14:textId="6DCA8D91" w:rsidR="00CF1DF4" w:rsidRPr="00074328" w:rsidRDefault="00CF1DF4" w:rsidP="00CF1DF4">
      <w:pPr>
        <w:pStyle w:val="a3"/>
        <w:numPr>
          <w:ilvl w:val="0"/>
          <w:numId w:val="5"/>
        </w:numPr>
        <w:tabs>
          <w:tab w:val="left" w:pos="709"/>
        </w:tabs>
        <w:spacing w:after="0" w:line="240" w:lineRule="auto"/>
        <w:ind w:right="-1"/>
        <w:rPr>
          <w:rFonts w:ascii="Times New Roman" w:hAnsi="Times New Roman" w:cs="Times New Roman"/>
          <w:b/>
          <w:bCs/>
          <w:sz w:val="28"/>
          <w:szCs w:val="28"/>
          <w:lang w:val="ky-KG"/>
        </w:rPr>
      </w:pPr>
      <w:r w:rsidRPr="00074328">
        <w:rPr>
          <w:rFonts w:ascii="Times New Roman" w:hAnsi="Times New Roman" w:cs="Times New Roman"/>
          <w:b/>
          <w:bCs/>
          <w:sz w:val="28"/>
          <w:szCs w:val="28"/>
          <w:lang w:val="ky-KG"/>
        </w:rPr>
        <w:t>Мыйзам долбоорунун укуктук нормаларга шайкештигин талдоо</w:t>
      </w:r>
    </w:p>
    <w:p w14:paraId="31BD1930" w14:textId="2DE050EA" w:rsidR="006823BF" w:rsidRPr="00074328" w:rsidRDefault="00CF1DF4" w:rsidP="00CF1DF4">
      <w:pPr>
        <w:tabs>
          <w:tab w:val="left" w:pos="709"/>
        </w:tabs>
        <w:spacing w:after="0" w:line="240" w:lineRule="auto"/>
        <w:ind w:right="-1"/>
        <w:jc w:val="both"/>
        <w:rPr>
          <w:rFonts w:ascii="Times New Roman" w:hAnsi="Times New Roman" w:cs="Times New Roman"/>
          <w:sz w:val="28"/>
          <w:szCs w:val="28"/>
          <w:lang w:val="ky-KG"/>
        </w:rPr>
      </w:pPr>
      <w:r w:rsidRPr="00074328">
        <w:rPr>
          <w:rFonts w:ascii="Times New Roman" w:hAnsi="Times New Roman" w:cs="Times New Roman"/>
          <w:sz w:val="28"/>
          <w:szCs w:val="28"/>
          <w:lang w:val="ky-KG"/>
        </w:rPr>
        <w:tab/>
        <w:t>Сунушталган Мыйзам долбоору Кыргыз Республикасынын учурдагы мыйзамдарынын нормаларына, ошондой эле Кыргыз Республикасы катышуучу эл аралык келишимдерге каршы келбейт.</w:t>
      </w:r>
    </w:p>
    <w:p w14:paraId="5482E37E" w14:textId="3C5E2BA5" w:rsidR="00CF1DF4" w:rsidRPr="00074328" w:rsidRDefault="00CF1DF4" w:rsidP="00CF1DF4">
      <w:pPr>
        <w:pStyle w:val="a3"/>
        <w:numPr>
          <w:ilvl w:val="0"/>
          <w:numId w:val="5"/>
        </w:numPr>
        <w:tabs>
          <w:tab w:val="left" w:pos="709"/>
        </w:tabs>
        <w:spacing w:after="0" w:line="240" w:lineRule="auto"/>
        <w:ind w:right="-1"/>
        <w:rPr>
          <w:rFonts w:ascii="Times New Roman" w:hAnsi="Times New Roman" w:cs="Times New Roman"/>
          <w:b/>
          <w:bCs/>
          <w:sz w:val="28"/>
          <w:szCs w:val="28"/>
          <w:lang w:val="ky-KG"/>
        </w:rPr>
      </w:pPr>
      <w:r w:rsidRPr="00074328">
        <w:rPr>
          <w:rFonts w:ascii="Times New Roman" w:hAnsi="Times New Roman" w:cs="Times New Roman"/>
          <w:b/>
          <w:bCs/>
          <w:sz w:val="28"/>
          <w:szCs w:val="28"/>
          <w:lang w:val="ky-KG"/>
        </w:rPr>
        <w:t>Каржылоо зарылдыгы жөнүндө маалымат</w:t>
      </w:r>
      <w:r w:rsidR="006823BF" w:rsidRPr="00074328">
        <w:rPr>
          <w:rFonts w:ascii="Times New Roman" w:hAnsi="Times New Roman" w:cs="Times New Roman"/>
          <w:b/>
          <w:bCs/>
          <w:sz w:val="28"/>
          <w:szCs w:val="28"/>
          <w:lang w:val="ky-KG"/>
        </w:rPr>
        <w:tab/>
      </w:r>
    </w:p>
    <w:p w14:paraId="7DCA4898" w14:textId="77777777" w:rsidR="00074328" w:rsidRPr="00074328" w:rsidRDefault="00CF1DF4" w:rsidP="00074328">
      <w:pPr>
        <w:tabs>
          <w:tab w:val="left" w:pos="709"/>
        </w:tabs>
        <w:spacing w:after="0" w:line="240" w:lineRule="auto"/>
        <w:ind w:right="-1"/>
        <w:jc w:val="both"/>
        <w:rPr>
          <w:rFonts w:ascii="Times New Roman" w:hAnsi="Times New Roman" w:cs="Times New Roman"/>
          <w:sz w:val="28"/>
          <w:szCs w:val="28"/>
          <w:lang w:val="ky-KG"/>
        </w:rPr>
      </w:pPr>
      <w:r w:rsidRPr="00074328">
        <w:rPr>
          <w:rFonts w:ascii="Times New Roman" w:hAnsi="Times New Roman" w:cs="Times New Roman"/>
          <w:sz w:val="28"/>
          <w:szCs w:val="28"/>
          <w:lang w:val="ky-KG"/>
        </w:rPr>
        <w:tab/>
      </w:r>
      <w:r w:rsidR="00074328" w:rsidRPr="00074328">
        <w:rPr>
          <w:rFonts w:ascii="Times New Roman" w:hAnsi="Times New Roman" w:cs="Times New Roman"/>
          <w:sz w:val="28"/>
          <w:szCs w:val="28"/>
          <w:lang w:val="ky-KG"/>
        </w:rPr>
        <w:t>Сунушталган Мыйзам долбоорунун кабыл алынышы республиканын бюджетине кошумча каржылык чыгымдарды талап кылбайт.</w:t>
      </w:r>
    </w:p>
    <w:p w14:paraId="1F1409DD" w14:textId="04B52587" w:rsidR="006823BF" w:rsidRPr="00074328" w:rsidRDefault="00074328" w:rsidP="00074328">
      <w:pPr>
        <w:pStyle w:val="a3"/>
        <w:numPr>
          <w:ilvl w:val="0"/>
          <w:numId w:val="5"/>
        </w:numPr>
        <w:tabs>
          <w:tab w:val="left" w:pos="709"/>
        </w:tabs>
        <w:spacing w:after="0" w:line="240" w:lineRule="auto"/>
        <w:ind w:right="-1"/>
        <w:jc w:val="both"/>
        <w:rPr>
          <w:rFonts w:ascii="Times New Roman" w:hAnsi="Times New Roman" w:cs="Times New Roman"/>
          <w:b/>
          <w:sz w:val="28"/>
          <w:szCs w:val="28"/>
          <w:lang w:val="ky-KG"/>
        </w:rPr>
      </w:pPr>
      <w:r w:rsidRPr="00074328">
        <w:rPr>
          <w:rFonts w:ascii="Times New Roman" w:hAnsi="Times New Roman" w:cs="Times New Roman"/>
          <w:b/>
          <w:sz w:val="28"/>
          <w:szCs w:val="28"/>
          <w:lang w:val="ky-KG"/>
        </w:rPr>
        <w:t>Регулятивдик таасирди анализдөө жөнүндө маалымат</w:t>
      </w:r>
    </w:p>
    <w:p w14:paraId="6C65E168" w14:textId="0B9E4B24" w:rsidR="00235E5B" w:rsidRPr="00074328" w:rsidRDefault="00074328" w:rsidP="00074328">
      <w:pPr>
        <w:spacing w:after="0" w:line="240" w:lineRule="auto"/>
        <w:ind w:firstLine="708"/>
        <w:jc w:val="both"/>
        <w:rPr>
          <w:rFonts w:ascii="Times New Roman" w:hAnsi="Times New Roman" w:cs="Times New Roman"/>
          <w:sz w:val="28"/>
          <w:szCs w:val="28"/>
          <w:lang w:val="ky-KG"/>
        </w:rPr>
      </w:pPr>
      <w:r w:rsidRPr="00074328">
        <w:rPr>
          <w:rFonts w:ascii="Times New Roman" w:hAnsi="Times New Roman" w:cs="Times New Roman"/>
          <w:sz w:val="28"/>
          <w:szCs w:val="28"/>
          <w:lang w:val="ky-KG"/>
        </w:rPr>
        <w:t>Сунушталган Мыйзам долбоору регулятивдик таасирди талдоого тиешелүү эмес, анткени ал ишкердикти жөнгө салууга багытталган эмес.</w:t>
      </w:r>
    </w:p>
    <w:p w14:paraId="63D06AAC" w14:textId="77777777" w:rsidR="00235E5B" w:rsidRPr="00E15FAB" w:rsidRDefault="00235E5B" w:rsidP="00235E5B">
      <w:pPr>
        <w:spacing w:after="0" w:line="240" w:lineRule="auto"/>
        <w:rPr>
          <w:rFonts w:ascii="Times New Roman" w:hAnsi="Times New Roman" w:cs="Times New Roman"/>
          <w:sz w:val="28"/>
          <w:szCs w:val="28"/>
          <w:lang w:val="ky-KG"/>
        </w:rPr>
      </w:pPr>
    </w:p>
    <w:p w14:paraId="0A5B9293" w14:textId="77777777" w:rsidR="00235E5B" w:rsidRPr="00E15FAB" w:rsidRDefault="00235E5B" w:rsidP="00235E5B">
      <w:pPr>
        <w:spacing w:after="0" w:line="240" w:lineRule="auto"/>
        <w:rPr>
          <w:rFonts w:ascii="Times New Roman" w:hAnsi="Times New Roman" w:cs="Times New Roman"/>
          <w:sz w:val="28"/>
          <w:szCs w:val="28"/>
          <w:lang w:val="ky-KG"/>
        </w:rPr>
      </w:pPr>
    </w:p>
    <w:p w14:paraId="159ABA1D" w14:textId="482FEEDF" w:rsidR="006823BF" w:rsidRPr="008C0E49" w:rsidRDefault="006823BF" w:rsidP="00235E5B">
      <w:pPr>
        <w:spacing w:after="0" w:line="240" w:lineRule="auto"/>
        <w:rPr>
          <w:rFonts w:ascii="Times New Roman" w:hAnsi="Times New Roman" w:cs="Times New Roman"/>
          <w:i/>
          <w:sz w:val="28"/>
          <w:szCs w:val="28"/>
        </w:rPr>
      </w:pPr>
      <w:r w:rsidRPr="008C0E49">
        <w:rPr>
          <w:rFonts w:ascii="Times New Roman" w:hAnsi="Times New Roman" w:cs="Times New Roman"/>
          <w:b/>
          <w:sz w:val="28"/>
          <w:szCs w:val="28"/>
        </w:rPr>
        <w:t>Министр</w:t>
      </w:r>
      <w:r w:rsidRPr="008C0E49">
        <w:rPr>
          <w:rFonts w:ascii="Times New Roman" w:hAnsi="Times New Roman" w:cs="Times New Roman"/>
          <w:b/>
          <w:sz w:val="28"/>
          <w:szCs w:val="28"/>
        </w:rPr>
        <w:tab/>
      </w:r>
      <w:r w:rsidR="00235E5B">
        <w:rPr>
          <w:rFonts w:ascii="Times New Roman" w:hAnsi="Times New Roman" w:cs="Times New Roman"/>
          <w:b/>
          <w:sz w:val="28"/>
          <w:szCs w:val="28"/>
        </w:rPr>
        <w:tab/>
      </w:r>
      <w:r w:rsidR="00235E5B">
        <w:rPr>
          <w:rFonts w:ascii="Times New Roman" w:hAnsi="Times New Roman" w:cs="Times New Roman"/>
          <w:b/>
          <w:sz w:val="28"/>
          <w:szCs w:val="28"/>
        </w:rPr>
        <w:tab/>
      </w:r>
      <w:r w:rsidRPr="008C0E49">
        <w:rPr>
          <w:rFonts w:ascii="Times New Roman" w:hAnsi="Times New Roman" w:cs="Times New Roman"/>
          <w:b/>
          <w:sz w:val="28"/>
          <w:szCs w:val="28"/>
        </w:rPr>
        <w:tab/>
      </w:r>
      <w:r w:rsidRPr="008C0E49">
        <w:rPr>
          <w:rFonts w:ascii="Times New Roman" w:hAnsi="Times New Roman" w:cs="Times New Roman"/>
          <w:b/>
          <w:sz w:val="28"/>
          <w:szCs w:val="28"/>
        </w:rPr>
        <w:tab/>
      </w:r>
      <w:r w:rsidRPr="008C0E49">
        <w:rPr>
          <w:rFonts w:ascii="Times New Roman" w:hAnsi="Times New Roman" w:cs="Times New Roman"/>
          <w:b/>
          <w:sz w:val="28"/>
          <w:szCs w:val="28"/>
        </w:rPr>
        <w:tab/>
      </w:r>
      <w:r w:rsidRPr="008C0E49">
        <w:rPr>
          <w:rFonts w:ascii="Times New Roman" w:hAnsi="Times New Roman" w:cs="Times New Roman"/>
          <w:b/>
          <w:sz w:val="28"/>
          <w:szCs w:val="28"/>
        </w:rPr>
        <w:tab/>
      </w:r>
      <w:r w:rsidRPr="008C0E49">
        <w:rPr>
          <w:rFonts w:ascii="Times New Roman" w:hAnsi="Times New Roman" w:cs="Times New Roman"/>
          <w:b/>
          <w:sz w:val="28"/>
          <w:szCs w:val="28"/>
        </w:rPr>
        <w:tab/>
      </w:r>
      <w:r w:rsidRPr="008C0E49">
        <w:rPr>
          <w:rFonts w:ascii="Times New Roman" w:hAnsi="Times New Roman" w:cs="Times New Roman"/>
          <w:b/>
          <w:sz w:val="28"/>
          <w:szCs w:val="28"/>
        </w:rPr>
        <w:tab/>
      </w:r>
      <w:r>
        <w:rPr>
          <w:rFonts w:ascii="Times New Roman" w:hAnsi="Times New Roman" w:cs="Times New Roman"/>
          <w:b/>
          <w:sz w:val="28"/>
          <w:szCs w:val="28"/>
        </w:rPr>
        <w:t xml:space="preserve">     </w:t>
      </w:r>
      <w:r w:rsidRPr="008C0E49">
        <w:rPr>
          <w:rFonts w:ascii="Times New Roman" w:hAnsi="Times New Roman" w:cs="Times New Roman"/>
          <w:b/>
          <w:sz w:val="28"/>
          <w:szCs w:val="28"/>
        </w:rPr>
        <w:t>М.</w:t>
      </w:r>
      <w:r>
        <w:rPr>
          <w:rFonts w:ascii="Times New Roman" w:hAnsi="Times New Roman" w:cs="Times New Roman"/>
          <w:b/>
          <w:sz w:val="28"/>
          <w:szCs w:val="28"/>
        </w:rPr>
        <w:t>А</w:t>
      </w:r>
      <w:r w:rsidRPr="008C0E49">
        <w:rPr>
          <w:rFonts w:ascii="Times New Roman" w:hAnsi="Times New Roman" w:cs="Times New Roman"/>
          <w:b/>
          <w:sz w:val="28"/>
          <w:szCs w:val="28"/>
        </w:rPr>
        <w:t>.</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Машиев</w:t>
      </w:r>
      <w:proofErr w:type="spellEnd"/>
    </w:p>
    <w:p w14:paraId="6BE29EC2" w14:textId="77777777" w:rsidR="00F16447" w:rsidRDefault="00F16447" w:rsidP="006823BF">
      <w:pPr>
        <w:spacing w:after="0" w:line="240" w:lineRule="auto"/>
        <w:jc w:val="both"/>
        <w:rPr>
          <w:rFonts w:ascii="Times New Roman" w:hAnsi="Times New Roman" w:cs="Times New Roman"/>
          <w:sz w:val="28"/>
          <w:szCs w:val="28"/>
        </w:rPr>
      </w:pPr>
    </w:p>
    <w:sectPr w:rsidR="00F16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67E5D"/>
    <w:multiLevelType w:val="hybridMultilevel"/>
    <w:tmpl w:val="B19C1A8A"/>
    <w:lvl w:ilvl="0" w:tplc="298C42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4E097571"/>
    <w:multiLevelType w:val="hybridMultilevel"/>
    <w:tmpl w:val="9066FE84"/>
    <w:lvl w:ilvl="0" w:tplc="9EA6B76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D4362F"/>
    <w:multiLevelType w:val="hybridMultilevel"/>
    <w:tmpl w:val="382C6B5C"/>
    <w:lvl w:ilvl="0" w:tplc="FDA2F366">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15:restartNumberingAfterBreak="0">
    <w:nsid w:val="6E3A6A02"/>
    <w:multiLevelType w:val="hybridMultilevel"/>
    <w:tmpl w:val="AA7A847C"/>
    <w:lvl w:ilvl="0" w:tplc="1E840B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F48743C"/>
    <w:multiLevelType w:val="hybridMultilevel"/>
    <w:tmpl w:val="3006BB4C"/>
    <w:lvl w:ilvl="0" w:tplc="D18EEF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466048701">
    <w:abstractNumId w:val="4"/>
  </w:num>
  <w:num w:numId="2" w16cid:durableId="401411502">
    <w:abstractNumId w:val="0"/>
  </w:num>
  <w:num w:numId="3" w16cid:durableId="611404243">
    <w:abstractNumId w:val="2"/>
  </w:num>
  <w:num w:numId="4" w16cid:durableId="167140368">
    <w:abstractNumId w:val="3"/>
  </w:num>
  <w:num w:numId="5" w16cid:durableId="1743062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9A"/>
    <w:rsid w:val="00013713"/>
    <w:rsid w:val="00050CCC"/>
    <w:rsid w:val="00074328"/>
    <w:rsid w:val="00093F6D"/>
    <w:rsid w:val="000C76E0"/>
    <w:rsid w:val="001272A4"/>
    <w:rsid w:val="001742B4"/>
    <w:rsid w:val="00200009"/>
    <w:rsid w:val="00205ED0"/>
    <w:rsid w:val="00235E5B"/>
    <w:rsid w:val="002E4CBD"/>
    <w:rsid w:val="002F4967"/>
    <w:rsid w:val="0036461E"/>
    <w:rsid w:val="003C21FD"/>
    <w:rsid w:val="00557CEB"/>
    <w:rsid w:val="005B6594"/>
    <w:rsid w:val="00660B70"/>
    <w:rsid w:val="006823BF"/>
    <w:rsid w:val="006A7F7D"/>
    <w:rsid w:val="00744889"/>
    <w:rsid w:val="0075283C"/>
    <w:rsid w:val="007B71D2"/>
    <w:rsid w:val="007C19E4"/>
    <w:rsid w:val="00803B96"/>
    <w:rsid w:val="008348EA"/>
    <w:rsid w:val="0086438C"/>
    <w:rsid w:val="0089554E"/>
    <w:rsid w:val="008B129A"/>
    <w:rsid w:val="008F7C07"/>
    <w:rsid w:val="009238E7"/>
    <w:rsid w:val="00947900"/>
    <w:rsid w:val="00A00B50"/>
    <w:rsid w:val="00A31C24"/>
    <w:rsid w:val="00BB657A"/>
    <w:rsid w:val="00CF1DF4"/>
    <w:rsid w:val="00D70D03"/>
    <w:rsid w:val="00D928DD"/>
    <w:rsid w:val="00DA1A2B"/>
    <w:rsid w:val="00DB5554"/>
    <w:rsid w:val="00E15FAB"/>
    <w:rsid w:val="00E83CCC"/>
    <w:rsid w:val="00F0500D"/>
    <w:rsid w:val="00F16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F723"/>
  <w15:docId w15:val="{291683C0-1C34-4898-A18E-F112BB5D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8EA"/>
    <w:pPr>
      <w:ind w:left="720"/>
      <w:contextualSpacing/>
    </w:pPr>
  </w:style>
  <w:style w:type="paragraph" w:styleId="a4">
    <w:name w:val="Balloon Text"/>
    <w:basedOn w:val="a"/>
    <w:link w:val="a5"/>
    <w:uiPriority w:val="99"/>
    <w:semiHidden/>
    <w:unhideWhenUsed/>
    <w:rsid w:val="00803B9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03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10380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Кедейматов Аман</cp:lastModifiedBy>
  <cp:revision>2</cp:revision>
  <cp:lastPrinted>2025-08-01T02:25:00Z</cp:lastPrinted>
  <dcterms:created xsi:type="dcterms:W3CDTF">2025-08-28T14:15:00Z</dcterms:created>
  <dcterms:modified xsi:type="dcterms:W3CDTF">2025-08-28T14:15:00Z</dcterms:modified>
</cp:coreProperties>
</file>