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14DF9" w14:textId="77777777" w:rsidR="00F124B6" w:rsidRDefault="00F124B6" w:rsidP="00F124B6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4C52F6">
        <w:rPr>
          <w:rFonts w:ascii="Times New Roman" w:hAnsi="Times New Roman" w:cs="Times New Roman"/>
          <w:b/>
          <w:bCs/>
        </w:rPr>
        <w:t>УВЕДОМЛЕНИЕ</w:t>
      </w:r>
    </w:p>
    <w:p w14:paraId="51B8F357" w14:textId="010298CD" w:rsidR="00F124B6" w:rsidRDefault="00F124B6" w:rsidP="00F124B6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4C52F6">
        <w:rPr>
          <w:rFonts w:ascii="Times New Roman" w:hAnsi="Times New Roman" w:cs="Times New Roman"/>
          <w:b/>
          <w:bCs/>
        </w:rPr>
        <w:t xml:space="preserve">о разработке </w:t>
      </w:r>
      <w:r w:rsidR="0050542E">
        <w:rPr>
          <w:rFonts w:ascii="Times New Roman" w:hAnsi="Times New Roman" w:cs="Times New Roman"/>
          <w:b/>
          <w:bCs/>
          <w:lang w:val="ky-KG"/>
        </w:rPr>
        <w:t xml:space="preserve">анализа регулятивного воздействия к </w:t>
      </w:r>
      <w:r w:rsidRPr="004C52F6">
        <w:rPr>
          <w:rFonts w:ascii="Times New Roman" w:hAnsi="Times New Roman" w:cs="Times New Roman"/>
          <w:b/>
          <w:bCs/>
        </w:rPr>
        <w:t>проект</w:t>
      </w:r>
      <w:r w:rsidR="0050542E">
        <w:rPr>
          <w:rFonts w:ascii="Times New Roman" w:hAnsi="Times New Roman" w:cs="Times New Roman"/>
          <w:b/>
          <w:bCs/>
          <w:lang w:val="ky-KG"/>
        </w:rPr>
        <w:t>у</w:t>
      </w:r>
      <w:r w:rsidRPr="004C52F6">
        <w:rPr>
          <w:rFonts w:ascii="Times New Roman" w:hAnsi="Times New Roman" w:cs="Times New Roman"/>
          <w:b/>
          <w:bCs/>
        </w:rPr>
        <w:t xml:space="preserve"> Экологического Кодекса Кыргызской Республики</w:t>
      </w:r>
    </w:p>
    <w:p w14:paraId="4EE3EB39" w14:textId="77777777" w:rsidR="00F124B6" w:rsidRPr="004C52F6" w:rsidRDefault="00F124B6" w:rsidP="00F124B6">
      <w:pPr>
        <w:spacing w:after="0"/>
        <w:jc w:val="center"/>
        <w:rPr>
          <w:rFonts w:ascii="Times New Roman" w:hAnsi="Times New Roman" w:cs="Times New Roman"/>
        </w:rPr>
      </w:pPr>
    </w:p>
    <w:p w14:paraId="3F5C3F0D" w14:textId="77777777" w:rsidR="00F124B6" w:rsidRPr="0050542E" w:rsidRDefault="00F124B6" w:rsidP="0050542E">
      <w:pPr>
        <w:rPr>
          <w:rFonts w:ascii="Times New Roman" w:hAnsi="Times New Roman" w:cs="Times New Roman"/>
        </w:rPr>
      </w:pPr>
      <w:r w:rsidRPr="00F124B6">
        <w:rPr>
          <w:rFonts w:ascii="Times New Roman" w:hAnsi="Times New Roman" w:cs="Times New Roman"/>
        </w:rPr>
        <w:t xml:space="preserve">Настоящим Министерство природных ресурсов, экологического и технического </w:t>
      </w:r>
      <w:r w:rsidRPr="0050542E">
        <w:rPr>
          <w:rFonts w:ascii="Times New Roman" w:hAnsi="Times New Roman" w:cs="Times New Roman"/>
        </w:rPr>
        <w:t>надзора Кыргызской Республики извещает о начале обсуждения правового регулирования и сборе предложений заинтересованных лиц.</w:t>
      </w:r>
    </w:p>
    <w:p w14:paraId="50EBA585" w14:textId="77777777" w:rsidR="00F124B6" w:rsidRPr="0050542E" w:rsidRDefault="00F124B6" w:rsidP="0050542E">
      <w:pPr>
        <w:rPr>
          <w:rFonts w:ascii="Times New Roman" w:hAnsi="Times New Roman" w:cs="Times New Roman"/>
          <w:b/>
        </w:rPr>
      </w:pPr>
      <w:r w:rsidRPr="0050542E">
        <w:rPr>
          <w:rFonts w:ascii="Times New Roman" w:hAnsi="Times New Roman" w:cs="Times New Roman"/>
          <w:b/>
        </w:rPr>
        <w:t>1. Описание проблем, на решение которых направлено предлагаемое регулирование (при возможности, привести соответствующие количественные и качественные показатели):</w:t>
      </w:r>
    </w:p>
    <w:p w14:paraId="7B39CA50" w14:textId="18D201F7" w:rsidR="00F124B6" w:rsidRPr="0050542E" w:rsidRDefault="00F124B6" w:rsidP="0050542E">
      <w:pPr>
        <w:rPr>
          <w:rFonts w:ascii="Times New Roman" w:hAnsi="Times New Roman" w:cs="Times New Roman"/>
        </w:rPr>
      </w:pPr>
      <w:r w:rsidRPr="0050542E">
        <w:rPr>
          <w:rFonts w:ascii="Times New Roman" w:hAnsi="Times New Roman" w:cs="Times New Roman"/>
        </w:rPr>
        <w:t>Предлагаемый проект разработан рабочей группой, образованной приказом  министра природных ресурсов, экологического и технического надзора Кыргызской Республики Кыргызской Республики от 27.06.2025</w:t>
      </w:r>
      <w:r w:rsidRPr="0050542E">
        <w:rPr>
          <w:rFonts w:ascii="Times New Roman" w:hAnsi="Times New Roman" w:cs="Times New Roman"/>
          <w:lang w:val="ky-KG"/>
        </w:rPr>
        <w:t>г. №01-01/184</w:t>
      </w:r>
      <w:r w:rsidRPr="0050542E">
        <w:rPr>
          <w:rFonts w:ascii="Times New Roman" w:hAnsi="Times New Roman" w:cs="Times New Roman"/>
        </w:rPr>
        <w:t>, с привлечением независимых экспертов и представителей гражданского сектора и заинтересованных государственных органов, в целях образования полноценной и структурированной системы организационно-правовых мер, норм и требований в сфере охраны окружающей среды и обеспечения экологической безопасности Кыргызской Республики в соответствии с нормами существующего национального законодательства и международного экологического права.</w:t>
      </w:r>
    </w:p>
    <w:p w14:paraId="73134796" w14:textId="77777777" w:rsidR="00F124B6" w:rsidRPr="0050542E" w:rsidRDefault="00F124B6" w:rsidP="0050542E">
      <w:pPr>
        <w:rPr>
          <w:rFonts w:ascii="Times New Roman" w:hAnsi="Times New Roman" w:cs="Times New Roman"/>
        </w:rPr>
      </w:pPr>
      <w:r w:rsidRPr="0050542E">
        <w:rPr>
          <w:rFonts w:ascii="Times New Roman" w:hAnsi="Times New Roman" w:cs="Times New Roman"/>
        </w:rPr>
        <w:t xml:space="preserve">В соответствии с законом о нормативных правовых актах КР, кодексы и конституционные законы имеют преимущественную силу перед обычными законами. Закон «Об охране окружающей среды» от 16 июня 1999 года № 53 является базовым законом для всей системы природоохранного законодательства, но в иерархии НПА стоит ниже Кодексов. Получается некоторая коллизия, когда системообразующий природоохранный закон в иерархии нормативных правовых актов находится ниже отраслевого Лесного Кодекса от 8 июля 1999 года № 66.  </w:t>
      </w:r>
    </w:p>
    <w:p w14:paraId="45AE2E51" w14:textId="77777777" w:rsidR="00F124B6" w:rsidRPr="0050542E" w:rsidRDefault="00F124B6" w:rsidP="0050542E">
      <w:pPr>
        <w:rPr>
          <w:rFonts w:ascii="Times New Roman" w:hAnsi="Times New Roman" w:cs="Times New Roman"/>
        </w:rPr>
      </w:pPr>
      <w:r w:rsidRPr="0050542E">
        <w:rPr>
          <w:rFonts w:ascii="Times New Roman" w:hAnsi="Times New Roman" w:cs="Times New Roman"/>
        </w:rPr>
        <w:t>Кыргызская Республика является участницей следующих многосторонних природоохранных договоров, требующих имплементации в национальное законодательство:</w:t>
      </w:r>
    </w:p>
    <w:p w14:paraId="4633B7C3" w14:textId="77777777" w:rsidR="00F124B6" w:rsidRPr="0050542E" w:rsidRDefault="00F124B6" w:rsidP="0050542E">
      <w:pPr>
        <w:rPr>
          <w:rFonts w:ascii="Times New Roman" w:hAnsi="Times New Roman" w:cs="Times New Roman"/>
        </w:rPr>
      </w:pPr>
      <w:r w:rsidRPr="0050542E">
        <w:rPr>
          <w:rFonts w:ascii="Times New Roman" w:hAnsi="Times New Roman" w:cs="Times New Roman"/>
        </w:rPr>
        <w:t>1.</w:t>
      </w:r>
      <w:r w:rsidRPr="0050542E">
        <w:rPr>
          <w:rFonts w:ascii="Times New Roman" w:hAnsi="Times New Roman" w:cs="Times New Roman"/>
        </w:rPr>
        <w:tab/>
        <w:t>Конвенция ЕЭК ООН «О трансграничном загрязнении воздуха на большие расстояния»;</w:t>
      </w:r>
    </w:p>
    <w:p w14:paraId="491D819D" w14:textId="77777777" w:rsidR="00F124B6" w:rsidRPr="0050542E" w:rsidRDefault="00F124B6" w:rsidP="0050542E">
      <w:pPr>
        <w:rPr>
          <w:rFonts w:ascii="Times New Roman" w:hAnsi="Times New Roman" w:cs="Times New Roman"/>
        </w:rPr>
      </w:pPr>
      <w:r w:rsidRPr="0050542E">
        <w:rPr>
          <w:rFonts w:ascii="Times New Roman" w:hAnsi="Times New Roman" w:cs="Times New Roman"/>
        </w:rPr>
        <w:t>2.</w:t>
      </w:r>
      <w:r w:rsidRPr="0050542E">
        <w:rPr>
          <w:rFonts w:ascii="Times New Roman" w:hAnsi="Times New Roman" w:cs="Times New Roman"/>
        </w:rPr>
        <w:tab/>
        <w:t>Конвенция ЕЭК ООН «Об оценке воздействия на окружающую среду в трансграничном контексте;</w:t>
      </w:r>
    </w:p>
    <w:p w14:paraId="0C0252B5" w14:textId="77777777" w:rsidR="00F124B6" w:rsidRPr="0050542E" w:rsidRDefault="00F124B6" w:rsidP="0050542E">
      <w:pPr>
        <w:rPr>
          <w:rFonts w:ascii="Times New Roman" w:hAnsi="Times New Roman" w:cs="Times New Roman"/>
        </w:rPr>
      </w:pPr>
      <w:r w:rsidRPr="0050542E">
        <w:rPr>
          <w:rFonts w:ascii="Times New Roman" w:hAnsi="Times New Roman" w:cs="Times New Roman"/>
        </w:rPr>
        <w:t>3.</w:t>
      </w:r>
      <w:r w:rsidRPr="0050542E">
        <w:rPr>
          <w:rFonts w:ascii="Times New Roman" w:hAnsi="Times New Roman" w:cs="Times New Roman"/>
        </w:rPr>
        <w:tab/>
        <w:t>Венская конвенция «Об охране озонового слоя»;</w:t>
      </w:r>
    </w:p>
    <w:p w14:paraId="502BA818" w14:textId="77777777" w:rsidR="00F124B6" w:rsidRPr="0050542E" w:rsidRDefault="00F124B6" w:rsidP="0050542E">
      <w:pPr>
        <w:rPr>
          <w:rFonts w:ascii="Times New Roman" w:hAnsi="Times New Roman" w:cs="Times New Roman"/>
        </w:rPr>
      </w:pPr>
      <w:r w:rsidRPr="0050542E">
        <w:rPr>
          <w:rFonts w:ascii="Times New Roman" w:hAnsi="Times New Roman" w:cs="Times New Roman"/>
        </w:rPr>
        <w:t>4.</w:t>
      </w:r>
      <w:r w:rsidRPr="0050542E">
        <w:rPr>
          <w:rFonts w:ascii="Times New Roman" w:hAnsi="Times New Roman" w:cs="Times New Roman"/>
        </w:rPr>
        <w:tab/>
        <w:t>Монреальский протокол по веществам, разрушающим озоновый слой;</w:t>
      </w:r>
    </w:p>
    <w:p w14:paraId="35DC7F5B" w14:textId="77777777" w:rsidR="00F124B6" w:rsidRPr="0050542E" w:rsidRDefault="00F124B6" w:rsidP="0050542E">
      <w:pPr>
        <w:rPr>
          <w:rFonts w:ascii="Times New Roman" w:hAnsi="Times New Roman" w:cs="Times New Roman"/>
        </w:rPr>
      </w:pPr>
      <w:r w:rsidRPr="0050542E">
        <w:rPr>
          <w:rFonts w:ascii="Times New Roman" w:hAnsi="Times New Roman" w:cs="Times New Roman"/>
        </w:rPr>
        <w:t>- Лондонская поправка;</w:t>
      </w:r>
    </w:p>
    <w:p w14:paraId="670E8958" w14:textId="77777777" w:rsidR="00F124B6" w:rsidRPr="0050542E" w:rsidRDefault="00F124B6" w:rsidP="0050542E">
      <w:pPr>
        <w:rPr>
          <w:rFonts w:ascii="Times New Roman" w:hAnsi="Times New Roman" w:cs="Times New Roman"/>
        </w:rPr>
      </w:pPr>
      <w:r w:rsidRPr="0050542E">
        <w:rPr>
          <w:rFonts w:ascii="Times New Roman" w:hAnsi="Times New Roman" w:cs="Times New Roman"/>
        </w:rPr>
        <w:t>- Копенгагенская поправка;</w:t>
      </w:r>
    </w:p>
    <w:p w14:paraId="33B7D328" w14:textId="77777777" w:rsidR="00F124B6" w:rsidRPr="0050542E" w:rsidRDefault="00F124B6" w:rsidP="0050542E">
      <w:pPr>
        <w:rPr>
          <w:rFonts w:ascii="Times New Roman" w:hAnsi="Times New Roman" w:cs="Times New Roman"/>
        </w:rPr>
      </w:pPr>
      <w:r w:rsidRPr="0050542E">
        <w:rPr>
          <w:rFonts w:ascii="Times New Roman" w:hAnsi="Times New Roman" w:cs="Times New Roman"/>
        </w:rPr>
        <w:t>- Монреальская поправка;</w:t>
      </w:r>
    </w:p>
    <w:p w14:paraId="2E2C655F" w14:textId="77777777" w:rsidR="00F124B6" w:rsidRPr="0050542E" w:rsidRDefault="00F124B6" w:rsidP="0050542E">
      <w:pPr>
        <w:rPr>
          <w:rFonts w:ascii="Times New Roman" w:hAnsi="Times New Roman" w:cs="Times New Roman"/>
        </w:rPr>
      </w:pPr>
      <w:r w:rsidRPr="0050542E">
        <w:rPr>
          <w:rFonts w:ascii="Times New Roman" w:hAnsi="Times New Roman" w:cs="Times New Roman"/>
        </w:rPr>
        <w:t>- Пекинская поправка;</w:t>
      </w:r>
    </w:p>
    <w:p w14:paraId="7839BE0E" w14:textId="77777777" w:rsidR="00F124B6" w:rsidRPr="0050542E" w:rsidRDefault="00F124B6" w:rsidP="0050542E">
      <w:pPr>
        <w:rPr>
          <w:rFonts w:ascii="Times New Roman" w:hAnsi="Times New Roman" w:cs="Times New Roman"/>
        </w:rPr>
      </w:pPr>
      <w:r w:rsidRPr="0050542E">
        <w:rPr>
          <w:rFonts w:ascii="Times New Roman" w:hAnsi="Times New Roman" w:cs="Times New Roman"/>
        </w:rPr>
        <w:t>- Кигалийская поправка;</w:t>
      </w:r>
    </w:p>
    <w:p w14:paraId="5A3D2967" w14:textId="77777777" w:rsidR="00F124B6" w:rsidRPr="0050542E" w:rsidRDefault="00F124B6" w:rsidP="0050542E">
      <w:pPr>
        <w:rPr>
          <w:rFonts w:ascii="Times New Roman" w:hAnsi="Times New Roman" w:cs="Times New Roman"/>
        </w:rPr>
      </w:pPr>
      <w:r w:rsidRPr="0050542E">
        <w:rPr>
          <w:rFonts w:ascii="Times New Roman" w:hAnsi="Times New Roman" w:cs="Times New Roman"/>
        </w:rPr>
        <w:t>5.</w:t>
      </w:r>
      <w:r w:rsidRPr="0050542E">
        <w:rPr>
          <w:rFonts w:ascii="Times New Roman" w:hAnsi="Times New Roman" w:cs="Times New Roman"/>
        </w:rPr>
        <w:tab/>
        <w:t>Конвенция о биологическом разнообразии;</w:t>
      </w:r>
    </w:p>
    <w:p w14:paraId="776A3A3E" w14:textId="77777777" w:rsidR="00F124B6" w:rsidRPr="0050542E" w:rsidRDefault="00F124B6" w:rsidP="0050542E">
      <w:pPr>
        <w:rPr>
          <w:rFonts w:ascii="Times New Roman" w:hAnsi="Times New Roman" w:cs="Times New Roman"/>
        </w:rPr>
      </w:pPr>
      <w:r w:rsidRPr="0050542E">
        <w:rPr>
          <w:rFonts w:ascii="Times New Roman" w:hAnsi="Times New Roman" w:cs="Times New Roman"/>
        </w:rPr>
        <w:t>6.</w:t>
      </w:r>
      <w:r w:rsidRPr="0050542E">
        <w:rPr>
          <w:rFonts w:ascii="Times New Roman" w:hAnsi="Times New Roman" w:cs="Times New Roman"/>
        </w:rPr>
        <w:tab/>
        <w:t>Картахенский протокол по биобезопасности к конвенции о биологическом разнообразии;</w:t>
      </w:r>
    </w:p>
    <w:p w14:paraId="414956F5" w14:textId="77777777" w:rsidR="00F124B6" w:rsidRPr="0050542E" w:rsidRDefault="00F124B6" w:rsidP="0050542E">
      <w:pPr>
        <w:rPr>
          <w:rFonts w:ascii="Times New Roman" w:hAnsi="Times New Roman" w:cs="Times New Roman"/>
        </w:rPr>
      </w:pPr>
      <w:r w:rsidRPr="0050542E">
        <w:rPr>
          <w:rFonts w:ascii="Times New Roman" w:hAnsi="Times New Roman" w:cs="Times New Roman"/>
        </w:rPr>
        <w:t>7.</w:t>
      </w:r>
      <w:r w:rsidRPr="0050542E">
        <w:rPr>
          <w:rFonts w:ascii="Times New Roman" w:hAnsi="Times New Roman" w:cs="Times New Roman"/>
        </w:rPr>
        <w:tab/>
        <w:t xml:space="preserve">Нагойский протокол регулирования доступа к генетическим ресурсам и совместного использования на справедливой и равной основе выгод от их применения; </w:t>
      </w:r>
    </w:p>
    <w:p w14:paraId="3599C75A" w14:textId="77777777" w:rsidR="00F124B6" w:rsidRPr="0050542E" w:rsidRDefault="00F124B6" w:rsidP="0050542E">
      <w:pPr>
        <w:rPr>
          <w:rFonts w:ascii="Times New Roman" w:hAnsi="Times New Roman" w:cs="Times New Roman"/>
        </w:rPr>
      </w:pPr>
      <w:r w:rsidRPr="0050542E">
        <w:rPr>
          <w:rFonts w:ascii="Times New Roman" w:hAnsi="Times New Roman" w:cs="Times New Roman"/>
        </w:rPr>
        <w:lastRenderedPageBreak/>
        <w:t>8.</w:t>
      </w:r>
      <w:r w:rsidRPr="0050542E">
        <w:rPr>
          <w:rFonts w:ascii="Times New Roman" w:hAnsi="Times New Roman" w:cs="Times New Roman"/>
        </w:rPr>
        <w:tab/>
        <w:t>Конвенция о водно-болотных угодьях, имеющих международное значение, главным образом в качестве местообитаний водоплавающих птиц;</w:t>
      </w:r>
    </w:p>
    <w:p w14:paraId="67819312" w14:textId="77777777" w:rsidR="00F124B6" w:rsidRPr="0050542E" w:rsidRDefault="00F124B6" w:rsidP="0050542E">
      <w:pPr>
        <w:rPr>
          <w:rFonts w:ascii="Times New Roman" w:hAnsi="Times New Roman" w:cs="Times New Roman"/>
        </w:rPr>
      </w:pPr>
      <w:r w:rsidRPr="0050542E">
        <w:rPr>
          <w:rFonts w:ascii="Times New Roman" w:hAnsi="Times New Roman" w:cs="Times New Roman"/>
        </w:rPr>
        <w:t>9.</w:t>
      </w:r>
      <w:r w:rsidRPr="0050542E">
        <w:rPr>
          <w:rFonts w:ascii="Times New Roman" w:hAnsi="Times New Roman" w:cs="Times New Roman"/>
        </w:rPr>
        <w:tab/>
        <w:t>Конвенция по международной торговле видами дикой фауны и флоры, находящимися под угрозой исчезновения (СИТЕС);</w:t>
      </w:r>
    </w:p>
    <w:p w14:paraId="70F40F66" w14:textId="77777777" w:rsidR="00F124B6" w:rsidRPr="0050542E" w:rsidRDefault="00F124B6" w:rsidP="0050542E">
      <w:pPr>
        <w:rPr>
          <w:rFonts w:ascii="Times New Roman" w:hAnsi="Times New Roman" w:cs="Times New Roman"/>
        </w:rPr>
      </w:pPr>
      <w:r w:rsidRPr="0050542E">
        <w:rPr>
          <w:rFonts w:ascii="Times New Roman" w:hAnsi="Times New Roman" w:cs="Times New Roman"/>
        </w:rPr>
        <w:t>10.</w:t>
      </w:r>
      <w:r w:rsidRPr="0050542E">
        <w:rPr>
          <w:rFonts w:ascii="Times New Roman" w:hAnsi="Times New Roman" w:cs="Times New Roman"/>
        </w:rPr>
        <w:tab/>
        <w:t>Боннская Конвенция по сохранению мигрирующих видов диких животных;</w:t>
      </w:r>
    </w:p>
    <w:p w14:paraId="5DFFB18A" w14:textId="77777777" w:rsidR="00F124B6" w:rsidRPr="0050542E" w:rsidRDefault="00F124B6" w:rsidP="0050542E">
      <w:pPr>
        <w:rPr>
          <w:rFonts w:ascii="Times New Roman" w:hAnsi="Times New Roman" w:cs="Times New Roman"/>
        </w:rPr>
      </w:pPr>
      <w:r w:rsidRPr="0050542E">
        <w:rPr>
          <w:rFonts w:ascii="Times New Roman" w:hAnsi="Times New Roman" w:cs="Times New Roman"/>
        </w:rPr>
        <w:t>11.</w:t>
      </w:r>
      <w:r w:rsidRPr="0050542E">
        <w:rPr>
          <w:rFonts w:ascii="Times New Roman" w:hAnsi="Times New Roman" w:cs="Times New Roman"/>
        </w:rPr>
        <w:tab/>
        <w:t>Рамочная конвенция организации объединенных наций об изменении климата;</w:t>
      </w:r>
    </w:p>
    <w:p w14:paraId="354AF425" w14:textId="77777777" w:rsidR="00F124B6" w:rsidRPr="0050542E" w:rsidRDefault="00F124B6" w:rsidP="0050542E">
      <w:pPr>
        <w:rPr>
          <w:rFonts w:ascii="Times New Roman" w:hAnsi="Times New Roman" w:cs="Times New Roman"/>
        </w:rPr>
      </w:pPr>
      <w:r w:rsidRPr="0050542E">
        <w:rPr>
          <w:rFonts w:ascii="Times New Roman" w:hAnsi="Times New Roman" w:cs="Times New Roman"/>
        </w:rPr>
        <w:t>12.</w:t>
      </w:r>
      <w:r w:rsidRPr="0050542E">
        <w:rPr>
          <w:rFonts w:ascii="Times New Roman" w:hAnsi="Times New Roman" w:cs="Times New Roman"/>
        </w:rPr>
        <w:tab/>
        <w:t>Парижское соглашение по Рамочной конвенции ООН об изменении климата (заменило Киотский протокол к рамочной конвенции ООН об изменении климата);</w:t>
      </w:r>
    </w:p>
    <w:p w14:paraId="1784F055" w14:textId="77777777" w:rsidR="00F124B6" w:rsidRPr="0050542E" w:rsidRDefault="00F124B6" w:rsidP="0050542E">
      <w:pPr>
        <w:rPr>
          <w:rFonts w:ascii="Times New Roman" w:hAnsi="Times New Roman" w:cs="Times New Roman"/>
        </w:rPr>
      </w:pPr>
      <w:r w:rsidRPr="0050542E">
        <w:rPr>
          <w:rFonts w:ascii="Times New Roman" w:hAnsi="Times New Roman" w:cs="Times New Roman"/>
        </w:rPr>
        <w:t>13.</w:t>
      </w:r>
      <w:r w:rsidRPr="0050542E">
        <w:rPr>
          <w:rFonts w:ascii="Times New Roman" w:hAnsi="Times New Roman" w:cs="Times New Roman"/>
        </w:rPr>
        <w:tab/>
        <w:t xml:space="preserve">Конвенция по борьбе с опустыниванием в тех странах, которые испытывают серьезную засуху и/или опустынивание, особенно в Африке; </w:t>
      </w:r>
    </w:p>
    <w:p w14:paraId="6204ABE4" w14:textId="77777777" w:rsidR="00F124B6" w:rsidRPr="0050542E" w:rsidRDefault="00F124B6" w:rsidP="0050542E">
      <w:pPr>
        <w:rPr>
          <w:rFonts w:ascii="Times New Roman" w:hAnsi="Times New Roman" w:cs="Times New Roman"/>
        </w:rPr>
      </w:pPr>
      <w:r w:rsidRPr="0050542E">
        <w:rPr>
          <w:rFonts w:ascii="Times New Roman" w:hAnsi="Times New Roman" w:cs="Times New Roman"/>
        </w:rPr>
        <w:t>14.</w:t>
      </w:r>
      <w:r w:rsidRPr="0050542E">
        <w:rPr>
          <w:rFonts w:ascii="Times New Roman" w:hAnsi="Times New Roman" w:cs="Times New Roman"/>
        </w:rPr>
        <w:tab/>
        <w:t>Базельская конвенция о контроле за трансграничной перевозкой опасных отходов и их удалением;</w:t>
      </w:r>
    </w:p>
    <w:p w14:paraId="684340D0" w14:textId="77777777" w:rsidR="00F124B6" w:rsidRPr="0050542E" w:rsidRDefault="00F124B6" w:rsidP="0050542E">
      <w:pPr>
        <w:rPr>
          <w:rFonts w:ascii="Times New Roman" w:hAnsi="Times New Roman" w:cs="Times New Roman"/>
        </w:rPr>
      </w:pPr>
      <w:r w:rsidRPr="0050542E">
        <w:rPr>
          <w:rFonts w:ascii="Times New Roman" w:hAnsi="Times New Roman" w:cs="Times New Roman"/>
        </w:rPr>
        <w:t>15.</w:t>
      </w:r>
      <w:r w:rsidRPr="0050542E">
        <w:rPr>
          <w:rFonts w:ascii="Times New Roman" w:hAnsi="Times New Roman" w:cs="Times New Roman"/>
        </w:rPr>
        <w:tab/>
        <w:t>Роттердамская конвенция о процедуре предварительного обоснованного согласия в отношении отдельных опасных химических веществ и пестицидов в международной торговле;</w:t>
      </w:r>
    </w:p>
    <w:p w14:paraId="771A567B" w14:textId="77777777" w:rsidR="00F124B6" w:rsidRPr="0050542E" w:rsidRDefault="00F124B6" w:rsidP="0050542E">
      <w:pPr>
        <w:rPr>
          <w:rFonts w:ascii="Times New Roman" w:hAnsi="Times New Roman" w:cs="Times New Roman"/>
        </w:rPr>
      </w:pPr>
      <w:r w:rsidRPr="0050542E">
        <w:rPr>
          <w:rFonts w:ascii="Times New Roman" w:hAnsi="Times New Roman" w:cs="Times New Roman"/>
        </w:rPr>
        <w:t>16.</w:t>
      </w:r>
      <w:r w:rsidRPr="0050542E">
        <w:rPr>
          <w:rFonts w:ascii="Times New Roman" w:hAnsi="Times New Roman" w:cs="Times New Roman"/>
        </w:rPr>
        <w:tab/>
        <w:t>Стокгольмская конвенция о стойких органических загрязнителях;</w:t>
      </w:r>
    </w:p>
    <w:p w14:paraId="4874B49A" w14:textId="77777777" w:rsidR="00F124B6" w:rsidRPr="0050542E" w:rsidRDefault="00F124B6" w:rsidP="0050542E">
      <w:pPr>
        <w:rPr>
          <w:rFonts w:ascii="Times New Roman" w:hAnsi="Times New Roman" w:cs="Times New Roman"/>
        </w:rPr>
      </w:pPr>
      <w:r w:rsidRPr="0050542E">
        <w:rPr>
          <w:rFonts w:ascii="Times New Roman" w:hAnsi="Times New Roman" w:cs="Times New Roman"/>
        </w:rPr>
        <w:t>17.</w:t>
      </w:r>
      <w:r w:rsidRPr="0050542E">
        <w:rPr>
          <w:rFonts w:ascii="Times New Roman" w:hAnsi="Times New Roman" w:cs="Times New Roman"/>
        </w:rPr>
        <w:tab/>
        <w:t>Орхусская Конвенция о доступе к информации, участию общественности в процессе принятия решений и доступе к правосудию по вопросам, касающимся окружающей среды;</w:t>
      </w:r>
    </w:p>
    <w:p w14:paraId="404164F7" w14:textId="77777777" w:rsidR="00F124B6" w:rsidRPr="0050542E" w:rsidRDefault="00F124B6" w:rsidP="0050542E">
      <w:pPr>
        <w:rPr>
          <w:rFonts w:ascii="Times New Roman" w:hAnsi="Times New Roman" w:cs="Times New Roman"/>
        </w:rPr>
      </w:pPr>
      <w:r w:rsidRPr="0050542E">
        <w:rPr>
          <w:rFonts w:ascii="Times New Roman" w:hAnsi="Times New Roman" w:cs="Times New Roman"/>
        </w:rPr>
        <w:t>18.</w:t>
      </w:r>
      <w:r w:rsidRPr="0050542E">
        <w:rPr>
          <w:rFonts w:ascii="Times New Roman" w:hAnsi="Times New Roman" w:cs="Times New Roman"/>
        </w:rPr>
        <w:tab/>
        <w:t>Конвенция об охране всемирного культурного и природного наследия;</w:t>
      </w:r>
    </w:p>
    <w:p w14:paraId="27CB3C96" w14:textId="77777777" w:rsidR="00F124B6" w:rsidRPr="0050542E" w:rsidRDefault="00F124B6" w:rsidP="0050542E">
      <w:pPr>
        <w:rPr>
          <w:rFonts w:ascii="Times New Roman" w:hAnsi="Times New Roman" w:cs="Times New Roman"/>
        </w:rPr>
      </w:pPr>
      <w:r w:rsidRPr="0050542E">
        <w:rPr>
          <w:rFonts w:ascii="Times New Roman" w:hAnsi="Times New Roman" w:cs="Times New Roman"/>
        </w:rPr>
        <w:t>19.</w:t>
      </w:r>
      <w:r w:rsidRPr="0050542E">
        <w:rPr>
          <w:rFonts w:ascii="Times New Roman" w:hAnsi="Times New Roman" w:cs="Times New Roman"/>
        </w:rPr>
        <w:tab/>
        <w:t>Объединенная конвенция о безопасности обращения с отработавшим топливом и о безопасности обращения с радиоактивными отходами, подписанной 5 сентября 1997 года в городе Вена;</w:t>
      </w:r>
    </w:p>
    <w:p w14:paraId="3AE00CB3" w14:textId="77777777" w:rsidR="00F124B6" w:rsidRPr="0050542E" w:rsidRDefault="00F124B6" w:rsidP="0050542E">
      <w:pPr>
        <w:rPr>
          <w:rFonts w:ascii="Times New Roman" w:hAnsi="Times New Roman" w:cs="Times New Roman"/>
        </w:rPr>
      </w:pPr>
      <w:r w:rsidRPr="0050542E">
        <w:rPr>
          <w:rFonts w:ascii="Times New Roman" w:hAnsi="Times New Roman" w:cs="Times New Roman"/>
        </w:rPr>
        <w:t>20.</w:t>
      </w:r>
      <w:r w:rsidRPr="0050542E">
        <w:rPr>
          <w:rFonts w:ascii="Times New Roman" w:hAnsi="Times New Roman" w:cs="Times New Roman"/>
        </w:rPr>
        <w:tab/>
        <w:t>Конвенция о физической защите ядерного материала и Поправка к Конвенции о физической защите ядерного материала;</w:t>
      </w:r>
    </w:p>
    <w:p w14:paraId="4054106F" w14:textId="77777777" w:rsidR="00F124B6" w:rsidRPr="0050542E" w:rsidRDefault="00F124B6" w:rsidP="0050542E">
      <w:pPr>
        <w:rPr>
          <w:rFonts w:ascii="Times New Roman" w:hAnsi="Times New Roman" w:cs="Times New Roman"/>
        </w:rPr>
      </w:pPr>
      <w:r w:rsidRPr="0050542E">
        <w:rPr>
          <w:rFonts w:ascii="Times New Roman" w:hAnsi="Times New Roman" w:cs="Times New Roman"/>
        </w:rPr>
        <w:t>21.</w:t>
      </w:r>
      <w:r w:rsidRPr="0050542E">
        <w:rPr>
          <w:rFonts w:ascii="Times New Roman" w:hAnsi="Times New Roman" w:cs="Times New Roman"/>
        </w:rPr>
        <w:tab/>
        <w:t>Также Кыргызская Республика участвует в работе Международного агентства по атомной энергетике (МАГАТЭ), включая Дополнительный протокол к Соглашению между Кыргызской Республикой и МАГАТЭ о применении гарантий в связи с Договором о нераспространении ядерного оружия, подписанного 29 января 2007 года в городе Вена.</w:t>
      </w:r>
    </w:p>
    <w:p w14:paraId="74075141" w14:textId="77777777" w:rsidR="00F124B6" w:rsidRPr="0050542E" w:rsidRDefault="00F124B6" w:rsidP="0050542E">
      <w:pPr>
        <w:rPr>
          <w:rFonts w:ascii="Times New Roman" w:hAnsi="Times New Roman" w:cs="Times New Roman"/>
        </w:rPr>
      </w:pPr>
      <w:r w:rsidRPr="0050542E">
        <w:rPr>
          <w:rFonts w:ascii="Times New Roman" w:hAnsi="Times New Roman" w:cs="Times New Roman"/>
        </w:rPr>
        <w:t xml:space="preserve">Помимо международных договоров в области охраны окружающей среды и экологической безопасности, Кыргызская Республика взяла на себя обязательства по гармонизации нормативной правовой базы Кыргызской Республики в соответствии с Договором о присоединении Кыргызской Республики к Договору о ЕАЭС от 29 мая 2014 года. В рамках Договора о ЕАЭС предусмотрено скоординированное движение по пути унификации внешнеторгового и таможенного законодательства, проведение согласованной пограничной политики, а также: </w:t>
      </w:r>
    </w:p>
    <w:p w14:paraId="57C53022" w14:textId="64325A5A" w:rsidR="00F124B6" w:rsidRPr="0050542E" w:rsidRDefault="00F124B6" w:rsidP="0050542E">
      <w:pPr>
        <w:rPr>
          <w:rFonts w:ascii="Times New Roman" w:hAnsi="Times New Roman" w:cs="Times New Roman"/>
        </w:rPr>
      </w:pPr>
      <w:r w:rsidRPr="0050542E">
        <w:rPr>
          <w:rFonts w:ascii="Times New Roman" w:hAnsi="Times New Roman" w:cs="Times New Roman"/>
        </w:rPr>
        <w:t>•</w:t>
      </w:r>
      <w:r w:rsidR="0050542E">
        <w:rPr>
          <w:rFonts w:ascii="Times New Roman" w:hAnsi="Times New Roman" w:cs="Times New Roman"/>
          <w:lang w:val="ky-KG"/>
        </w:rPr>
        <w:t xml:space="preserve"> </w:t>
      </w:r>
      <w:r w:rsidRPr="0050542E">
        <w:rPr>
          <w:rFonts w:ascii="Times New Roman" w:hAnsi="Times New Roman" w:cs="Times New Roman"/>
        </w:rPr>
        <w:t>формирование единого перечня потенциально опасной продукции, в отношении которой разрабатываются и принимаются единые технические регламенты, единые межгосударственные стандарты;</w:t>
      </w:r>
    </w:p>
    <w:p w14:paraId="42D47C91" w14:textId="7AC127ED" w:rsidR="00F124B6" w:rsidRPr="0050542E" w:rsidRDefault="00F124B6" w:rsidP="0050542E">
      <w:pPr>
        <w:rPr>
          <w:rFonts w:ascii="Times New Roman" w:hAnsi="Times New Roman" w:cs="Times New Roman"/>
        </w:rPr>
      </w:pPr>
      <w:r w:rsidRPr="0050542E">
        <w:rPr>
          <w:rFonts w:ascii="Times New Roman" w:hAnsi="Times New Roman" w:cs="Times New Roman"/>
        </w:rPr>
        <w:t>•</w:t>
      </w:r>
      <w:r w:rsidR="0050542E">
        <w:rPr>
          <w:rFonts w:ascii="Times New Roman" w:hAnsi="Times New Roman" w:cs="Times New Roman"/>
          <w:lang w:val="ky-KG"/>
        </w:rPr>
        <w:t xml:space="preserve"> </w:t>
      </w:r>
      <w:r w:rsidRPr="0050542E">
        <w:rPr>
          <w:rFonts w:ascii="Times New Roman" w:hAnsi="Times New Roman" w:cs="Times New Roman"/>
        </w:rPr>
        <w:t>определение обязательных требований в отношении продукции, включенной в указанный перечень, а также правил идентификации, формы, схемы и процедуры оценки (подтверждения) соответствия. При этом одновременно запрещается установление в национальных законодательствах стран-участниц Таможенного союза обязательных требований к продукции, не вошедшей в единый перечень;</w:t>
      </w:r>
    </w:p>
    <w:p w14:paraId="6CBB95F3" w14:textId="5F25AB41" w:rsidR="00F124B6" w:rsidRPr="0050542E" w:rsidRDefault="00F124B6" w:rsidP="0050542E">
      <w:pPr>
        <w:rPr>
          <w:rFonts w:ascii="Times New Roman" w:hAnsi="Times New Roman" w:cs="Times New Roman"/>
        </w:rPr>
      </w:pPr>
      <w:r w:rsidRPr="0050542E">
        <w:rPr>
          <w:rFonts w:ascii="Times New Roman" w:hAnsi="Times New Roman" w:cs="Times New Roman"/>
        </w:rPr>
        <w:t>•</w:t>
      </w:r>
      <w:r w:rsidR="0050542E">
        <w:rPr>
          <w:rFonts w:ascii="Times New Roman" w:hAnsi="Times New Roman" w:cs="Times New Roman"/>
          <w:lang w:val="ky-KG"/>
        </w:rPr>
        <w:t xml:space="preserve"> </w:t>
      </w:r>
      <w:r w:rsidRPr="0050542E">
        <w:rPr>
          <w:rFonts w:ascii="Times New Roman" w:hAnsi="Times New Roman" w:cs="Times New Roman"/>
        </w:rPr>
        <w:t xml:space="preserve">передачу полномочий по принятию, корректировке и отмене технических регламентов единому наднациональному органу Евразийской экономической комиссии (ЕЭК) - единый </w:t>
      </w:r>
      <w:r w:rsidRPr="0050542E">
        <w:rPr>
          <w:rFonts w:ascii="Times New Roman" w:hAnsi="Times New Roman" w:cs="Times New Roman"/>
        </w:rPr>
        <w:lastRenderedPageBreak/>
        <w:t>постоянно действующий регулирующий орган. В соответствии с Приложением 9 Договора о ЕАЭС от 29 мая 2014 года на территории ЕАЭС действуют только технические регламенты на определенные виды продукции, указанные в «Едином перечне продукции».</w:t>
      </w:r>
    </w:p>
    <w:p w14:paraId="73746BDB" w14:textId="77777777" w:rsidR="00F124B6" w:rsidRPr="0050542E" w:rsidRDefault="00F124B6" w:rsidP="0050542E">
      <w:pPr>
        <w:rPr>
          <w:rFonts w:ascii="Times New Roman" w:hAnsi="Times New Roman" w:cs="Times New Roman"/>
          <w:b/>
        </w:rPr>
      </w:pPr>
      <w:r w:rsidRPr="0050542E">
        <w:rPr>
          <w:rFonts w:ascii="Times New Roman" w:hAnsi="Times New Roman" w:cs="Times New Roman"/>
          <w:b/>
        </w:rPr>
        <w:t>2. Описание цели предлагаемого регулирования (при возможности, привести соответствующие количественные и качественные показатели) и способа решения проблем:</w:t>
      </w:r>
    </w:p>
    <w:p w14:paraId="545AB601" w14:textId="77777777" w:rsidR="00F124B6" w:rsidRPr="0050542E" w:rsidRDefault="00F124B6" w:rsidP="0050542E">
      <w:pPr>
        <w:rPr>
          <w:rFonts w:ascii="Times New Roman" w:hAnsi="Times New Roman" w:cs="Times New Roman"/>
        </w:rPr>
      </w:pPr>
      <w:r w:rsidRPr="0050542E">
        <w:rPr>
          <w:rFonts w:ascii="Times New Roman" w:hAnsi="Times New Roman" w:cs="Times New Roman"/>
        </w:rPr>
        <w:t>Проект Экологического Кодекса (далее ЭК) Кыргызской Республики разработан в целях образования полноценной и структурированной системы организационно-правовых мер, норм и требований в сфере охраны окружающей среды и обеспечения экологической безопасности Кыргызской Республики в соответствии с нормами существующего национального законодательства и международного экологического права. Присоединение КР к международным договорам требует их внедрения в национальное законодательство и практику правоприменения.</w:t>
      </w:r>
    </w:p>
    <w:p w14:paraId="37053189" w14:textId="77777777" w:rsidR="00F124B6" w:rsidRPr="0050542E" w:rsidRDefault="00F124B6" w:rsidP="0050542E">
      <w:pPr>
        <w:rPr>
          <w:rFonts w:ascii="Times New Roman" w:hAnsi="Times New Roman" w:cs="Times New Roman"/>
          <w:b/>
        </w:rPr>
      </w:pPr>
      <w:r w:rsidRPr="0050542E">
        <w:rPr>
          <w:rFonts w:ascii="Times New Roman" w:hAnsi="Times New Roman" w:cs="Times New Roman"/>
          <w:b/>
        </w:rPr>
        <w:t>3. Оценка ожидаемых выгод и преимуществ предлагаемого регулирования (при возможности, привести соответствующие количественные и качественные показатели):</w:t>
      </w:r>
    </w:p>
    <w:p w14:paraId="5D4A2132" w14:textId="77777777" w:rsidR="00F124B6" w:rsidRPr="0050542E" w:rsidRDefault="00F124B6" w:rsidP="0050542E">
      <w:pPr>
        <w:rPr>
          <w:rFonts w:ascii="Times New Roman" w:hAnsi="Times New Roman" w:cs="Times New Roman"/>
        </w:rPr>
      </w:pPr>
      <w:r w:rsidRPr="0050542E">
        <w:rPr>
          <w:rFonts w:ascii="Times New Roman" w:hAnsi="Times New Roman" w:cs="Times New Roman"/>
        </w:rPr>
        <w:t xml:space="preserve">В предлагаемом проекте Экологического Кодекса КР структурированы нормы и требования, регламентированные основными законами Кыргызской Республики в сфере охраны окружающей среды, такими как: «Об охране окружающей среды», «Об охране атмосферного воздуха», «Об отходах производства и потребления», «Об экологической экспертизе» и «Общий технический регламент по обеспечению экологической безопасности в Кыргызской Республике», а также внесены новые положения с учетом международных обязательств Кыргызской Республики в области охраны окружающей среды. Следует отметить, что в экологическом законодательстве значительная часть технических процедур рассеяна по множеству подзаконных актов, которые не будут включены в ЭК.  </w:t>
      </w:r>
    </w:p>
    <w:p w14:paraId="7FE85F7D" w14:textId="77777777" w:rsidR="00F124B6" w:rsidRPr="0050542E" w:rsidRDefault="00F124B6" w:rsidP="0050542E">
      <w:pPr>
        <w:rPr>
          <w:rFonts w:ascii="Times New Roman" w:hAnsi="Times New Roman" w:cs="Times New Roman"/>
        </w:rPr>
      </w:pPr>
      <w:r w:rsidRPr="0050542E">
        <w:rPr>
          <w:rFonts w:ascii="Times New Roman" w:hAnsi="Times New Roman" w:cs="Times New Roman"/>
        </w:rPr>
        <w:t xml:space="preserve">Структура и содержание Экологического Кодекса определены прагматичными соображениями и направлены на повышение правоприменения законодательства, на минимизирование сложности и барьеров. </w:t>
      </w:r>
    </w:p>
    <w:p w14:paraId="10A446EF" w14:textId="77777777" w:rsidR="00F124B6" w:rsidRPr="0050542E" w:rsidRDefault="00F124B6" w:rsidP="0050542E">
      <w:pPr>
        <w:rPr>
          <w:rFonts w:ascii="Times New Roman" w:hAnsi="Times New Roman" w:cs="Times New Roman"/>
        </w:rPr>
      </w:pPr>
      <w:r w:rsidRPr="0050542E">
        <w:rPr>
          <w:rFonts w:ascii="Times New Roman" w:hAnsi="Times New Roman" w:cs="Times New Roman"/>
        </w:rPr>
        <w:t>Основные аспекты экологического регулирования, в частности нормирование природопользования, экологическая экспертиза, контроль и мониторинг и др. а также требования по обеспечению экологической безопасности в предлагаемом проекте гармонизированы с требованиями международного законодательства с учетом сегодняшних реалий. При этом нормы рационального природопользования и охраны окружающей среды базируются на экосистемном подходе и применении наилучших существующих доступных технологий.</w:t>
      </w:r>
    </w:p>
    <w:p w14:paraId="0941F081" w14:textId="77777777" w:rsidR="00F124B6" w:rsidRPr="0050542E" w:rsidRDefault="00F124B6" w:rsidP="0050542E">
      <w:pPr>
        <w:rPr>
          <w:rFonts w:ascii="Times New Roman" w:hAnsi="Times New Roman" w:cs="Times New Roman"/>
        </w:rPr>
      </w:pPr>
      <w:r w:rsidRPr="0050542E">
        <w:rPr>
          <w:rFonts w:ascii="Times New Roman" w:hAnsi="Times New Roman" w:cs="Times New Roman"/>
        </w:rPr>
        <w:t xml:space="preserve">С целью снижения вредного воздействия и минимизация негативных экологических последствий экономической деятельности КР в проект Экологического Кодекса обобщены в один раздел механизмы экономического регулирования в области стимулирования предприятий при внедрении природоохранных, ресурсосберегающих и малоотходных технологий. </w:t>
      </w:r>
    </w:p>
    <w:p w14:paraId="41B448C0" w14:textId="77777777" w:rsidR="00F124B6" w:rsidRPr="0050542E" w:rsidRDefault="00F124B6" w:rsidP="0050542E">
      <w:pPr>
        <w:rPr>
          <w:rFonts w:ascii="Times New Roman" w:hAnsi="Times New Roman" w:cs="Times New Roman"/>
        </w:rPr>
      </w:pPr>
      <w:r w:rsidRPr="0050542E">
        <w:rPr>
          <w:rFonts w:ascii="Times New Roman" w:hAnsi="Times New Roman" w:cs="Times New Roman"/>
        </w:rPr>
        <w:t xml:space="preserve">В настоящее время нормативная правовая база Кыргызской Республике не отражает необходимые правовые аспекты регулирования химической и биологической безопасности, вытекающие из международных договоров Кыргызской Республики. В современных условиях не существует отраслей и производств, которые бы не оказывали негативного влияния на окружающую среду. В условиях крайней ограниченности ресурсов и потребности в их рациональном использовании вопросы развития генно-инженерной деятельности сегодня как никогда актуальны. Бесконтрольное развитие биоинженерной деятельности может привести к угрозам устойчивому развитию экономики, сохранению </w:t>
      </w:r>
      <w:r w:rsidRPr="0050542E">
        <w:rPr>
          <w:rFonts w:ascii="Times New Roman" w:hAnsi="Times New Roman" w:cs="Times New Roman"/>
        </w:rPr>
        <w:lastRenderedPageBreak/>
        <w:t>здоровья населения, животного и растительного мира, созданию гарантии обеспечения экологической безопасности страны. В связи с этим, в проект включены положения по химической и биологической безопасности, вытекающие из международных обязательств Кыргызской Республики.</w:t>
      </w:r>
    </w:p>
    <w:p w14:paraId="3C57B6F5" w14:textId="77777777" w:rsidR="00F124B6" w:rsidRPr="0050542E" w:rsidRDefault="00F124B6" w:rsidP="0050542E">
      <w:pPr>
        <w:rPr>
          <w:rFonts w:ascii="Times New Roman" w:hAnsi="Times New Roman" w:cs="Times New Roman"/>
        </w:rPr>
      </w:pPr>
      <w:r w:rsidRPr="0050542E">
        <w:rPr>
          <w:rFonts w:ascii="Times New Roman" w:hAnsi="Times New Roman" w:cs="Times New Roman"/>
        </w:rPr>
        <w:t xml:space="preserve">Регламентация всех предлагаемых норм и требований образует полноценную систему организационно-правовых мер в области обеспечения экологической безопасности. </w:t>
      </w:r>
    </w:p>
    <w:p w14:paraId="0C129A3E" w14:textId="0C049892" w:rsidR="00F124B6" w:rsidRPr="0050542E" w:rsidRDefault="00F124B6" w:rsidP="0050542E">
      <w:pPr>
        <w:rPr>
          <w:rFonts w:ascii="Times New Roman" w:hAnsi="Times New Roman" w:cs="Times New Roman"/>
        </w:rPr>
      </w:pPr>
      <w:r w:rsidRPr="0050542E">
        <w:rPr>
          <w:rFonts w:ascii="Times New Roman" w:hAnsi="Times New Roman" w:cs="Times New Roman"/>
        </w:rPr>
        <w:t>Структура и содержание Экологического Кодекса определены прагматичными соображениями и направлены на повышение практики правоприменения законодательства и на минимизирование сложности и барьеров в межведомственных согласованиях при внесении дополнений и изменений.</w:t>
      </w:r>
    </w:p>
    <w:p w14:paraId="40B3E9B5" w14:textId="2660623D" w:rsidR="00F124B6" w:rsidRPr="0050542E" w:rsidRDefault="00F124B6" w:rsidP="0050542E">
      <w:pPr>
        <w:rPr>
          <w:rFonts w:ascii="Times New Roman" w:hAnsi="Times New Roman" w:cs="Times New Roman"/>
        </w:rPr>
      </w:pPr>
      <w:r w:rsidRPr="0050542E">
        <w:rPr>
          <w:rFonts w:ascii="Times New Roman" w:hAnsi="Times New Roman" w:cs="Times New Roman"/>
        </w:rPr>
        <w:t>Кодификация природоохранного законодательства обеспечит лучшую защиту прав граждан на благоприятную для жизни и здоровья окружающую среду и права Кыргызской Республики на рациональное использование природных ресурсов, благотворно скажется на социальных, экономических, правовых, правозащитных, гендерных, экологических правах граждан, будет способствовать снижению коррупционных рисков, связанных с дефектами существующих нормативных правовых актов и не противоречит действующему законодательству Кыргызской Республики.</w:t>
      </w:r>
    </w:p>
    <w:p w14:paraId="51198C89" w14:textId="53790143" w:rsidR="00F124B6" w:rsidRPr="0050542E" w:rsidRDefault="00F124B6" w:rsidP="0050542E">
      <w:pPr>
        <w:rPr>
          <w:rFonts w:ascii="Times New Roman" w:hAnsi="Times New Roman" w:cs="Times New Roman"/>
        </w:rPr>
      </w:pPr>
      <w:r w:rsidRPr="0050542E">
        <w:rPr>
          <w:rFonts w:ascii="Times New Roman" w:hAnsi="Times New Roman" w:cs="Times New Roman"/>
        </w:rPr>
        <w:t xml:space="preserve">Регламентация норм и требований общей части проекта Экологического Кодекса, то есть общих положений касающихся принципов, определения объектов и субъектов охраны окружающей среды, компетенции государственных органов и органов местного самоуправления, прав гражданского сообщества и природопользователей, экологической информации и международных отношений в сфере охраны окружающей среды предусмотрен с учетом норм существующей законодательной техники, конституционного Закона Кыргызской Республики «О Кабинете </w:t>
      </w:r>
      <w:r w:rsidR="0050542E">
        <w:rPr>
          <w:rFonts w:ascii="Times New Roman" w:hAnsi="Times New Roman" w:cs="Times New Roman"/>
          <w:lang w:val="ky-KG"/>
        </w:rPr>
        <w:t>М</w:t>
      </w:r>
      <w:r w:rsidRPr="0050542E">
        <w:rPr>
          <w:rFonts w:ascii="Times New Roman" w:hAnsi="Times New Roman" w:cs="Times New Roman"/>
        </w:rPr>
        <w:t>инистров Кыргызской Республики» от 11 октября 2021 года № 122 и внесенных изменений в Конституцию Кыргызской Республики, принятый референдумом (всенародным голосованием) веденной в действие Законом Кыргызской Республики от 5 мая 2021 года.</w:t>
      </w:r>
    </w:p>
    <w:p w14:paraId="5C313E0F" w14:textId="77777777" w:rsidR="00F124B6" w:rsidRPr="0050542E" w:rsidRDefault="00F124B6" w:rsidP="0050542E">
      <w:pPr>
        <w:rPr>
          <w:rFonts w:ascii="Times New Roman" w:hAnsi="Times New Roman" w:cs="Times New Roman"/>
        </w:rPr>
      </w:pPr>
      <w:r w:rsidRPr="0050542E">
        <w:rPr>
          <w:rFonts w:ascii="Times New Roman" w:hAnsi="Times New Roman" w:cs="Times New Roman"/>
        </w:rPr>
        <w:t xml:space="preserve">Принятие Экологического Кодекса предполагает снятие разночтений, дублирования, включения требований обязательств международных договоров, упрощения правоприменения, исключение противоречий, а также обеспечит приоритет экологических вопросов, устойчивому развитию нашей страны.  </w:t>
      </w:r>
    </w:p>
    <w:p w14:paraId="68269A91" w14:textId="77777777" w:rsidR="00F124B6" w:rsidRPr="0050542E" w:rsidRDefault="00F124B6" w:rsidP="0050542E">
      <w:pPr>
        <w:rPr>
          <w:rFonts w:ascii="Times New Roman" w:hAnsi="Times New Roman" w:cs="Times New Roman"/>
          <w:b/>
        </w:rPr>
      </w:pPr>
      <w:r w:rsidRPr="0050542E">
        <w:rPr>
          <w:rFonts w:ascii="Times New Roman" w:hAnsi="Times New Roman" w:cs="Times New Roman"/>
          <w:b/>
        </w:rPr>
        <w:t>5. Характеристика и оценка численности субъектов предпринимательства - адресатов предлагаемого регулирования:</w:t>
      </w:r>
    </w:p>
    <w:p w14:paraId="2C0493B4" w14:textId="5AA59813" w:rsidR="00F124B6" w:rsidRPr="0050542E" w:rsidRDefault="00F124B6" w:rsidP="0050542E">
      <w:pPr>
        <w:rPr>
          <w:rFonts w:ascii="Times New Roman" w:hAnsi="Times New Roman" w:cs="Times New Roman"/>
        </w:rPr>
      </w:pPr>
      <w:r w:rsidRPr="0050542E">
        <w:rPr>
          <w:rFonts w:ascii="Times New Roman" w:hAnsi="Times New Roman" w:cs="Times New Roman"/>
        </w:rPr>
        <w:t>Экологический кодекс Кыргызской Республики направлен на регулирование общественных отношений в области охраны окружающей среды, обеспечения экологической безопасности и устойчивого развития. Он структурирует уже имеющиеся общественные отношения, заложенные в действующих нормативных правовых актах и международных договорах Кыргызской Республики.</w:t>
      </w:r>
    </w:p>
    <w:p w14:paraId="46A330DD" w14:textId="77777777" w:rsidR="00F124B6" w:rsidRPr="0050542E" w:rsidRDefault="00F124B6" w:rsidP="0050542E">
      <w:pPr>
        <w:rPr>
          <w:rFonts w:ascii="Times New Roman" w:hAnsi="Times New Roman" w:cs="Times New Roman"/>
        </w:rPr>
      </w:pPr>
      <w:r w:rsidRPr="0050542E">
        <w:rPr>
          <w:rFonts w:ascii="Times New Roman" w:hAnsi="Times New Roman" w:cs="Times New Roman"/>
        </w:rPr>
        <w:t xml:space="preserve">6. </w:t>
      </w:r>
      <w:r w:rsidRPr="0050542E">
        <w:rPr>
          <w:rFonts w:ascii="Times New Roman" w:hAnsi="Times New Roman" w:cs="Times New Roman"/>
          <w:b/>
        </w:rPr>
        <w:t>Приблизительная оценка дополнительных расходов и выгод потенциальных адресатов предлагаемого регулирования, связанных с его введением:</w:t>
      </w:r>
    </w:p>
    <w:p w14:paraId="7D966B45" w14:textId="77777777" w:rsidR="00F124B6" w:rsidRPr="0050542E" w:rsidRDefault="00F124B6" w:rsidP="0050542E">
      <w:pPr>
        <w:rPr>
          <w:rFonts w:ascii="Times New Roman" w:hAnsi="Times New Roman" w:cs="Times New Roman"/>
        </w:rPr>
      </w:pPr>
      <w:r w:rsidRPr="0050542E">
        <w:rPr>
          <w:rFonts w:ascii="Times New Roman" w:hAnsi="Times New Roman" w:cs="Times New Roman"/>
        </w:rPr>
        <w:t>Реализация норм Экологического Кодекса не повлечет дополнительных финансовых затрат от субъектов предпринимательства, является гендерно нейтральными, будет способствовать социальной, правовой и экологической защищенности граждан на благоприятную для жизни и здоровья окружающую среду, а также права на природные ресурсы, упростит правоприменение и снизит коррупциогенные факторы в процессе регулирования и контроля природопользования.</w:t>
      </w:r>
    </w:p>
    <w:p w14:paraId="0E9E1FDE" w14:textId="77777777" w:rsidR="00F124B6" w:rsidRPr="0050542E" w:rsidRDefault="00F124B6" w:rsidP="0050542E">
      <w:pPr>
        <w:rPr>
          <w:rFonts w:ascii="Times New Roman" w:hAnsi="Times New Roman" w:cs="Times New Roman"/>
        </w:rPr>
      </w:pPr>
      <w:r w:rsidRPr="0050542E">
        <w:rPr>
          <w:rFonts w:ascii="Times New Roman" w:hAnsi="Times New Roman" w:cs="Times New Roman"/>
        </w:rPr>
        <w:lastRenderedPageBreak/>
        <w:t>Принятие данного проекта позволит задействовать экономические механизмы, стимулирующие хозяйствующих субъектов к выполнению требований природоохранного законодательства.</w:t>
      </w:r>
    </w:p>
    <w:p w14:paraId="63394D68" w14:textId="77777777" w:rsidR="00F124B6" w:rsidRPr="0050542E" w:rsidRDefault="00F124B6" w:rsidP="0050542E">
      <w:pPr>
        <w:rPr>
          <w:rFonts w:ascii="Times New Roman" w:hAnsi="Times New Roman" w:cs="Times New Roman"/>
          <w:b/>
        </w:rPr>
      </w:pPr>
      <w:r w:rsidRPr="0050542E">
        <w:rPr>
          <w:rFonts w:ascii="Times New Roman" w:hAnsi="Times New Roman" w:cs="Times New Roman"/>
          <w:b/>
        </w:rPr>
        <w:t>7. Приблизительная оценка расходов и выгод республиканского/местного бюджета, связанных с введением предлагаемого регулирования:</w:t>
      </w:r>
    </w:p>
    <w:p w14:paraId="285B6CBE" w14:textId="77777777" w:rsidR="00F124B6" w:rsidRPr="0050542E" w:rsidRDefault="00F124B6" w:rsidP="0050542E">
      <w:pPr>
        <w:rPr>
          <w:rFonts w:ascii="Times New Roman" w:hAnsi="Times New Roman" w:cs="Times New Roman"/>
        </w:rPr>
      </w:pPr>
      <w:r w:rsidRPr="0050542E">
        <w:rPr>
          <w:rFonts w:ascii="Times New Roman" w:hAnsi="Times New Roman" w:cs="Times New Roman"/>
        </w:rPr>
        <w:t>Принятие предлагаемого проекта не влечет за собой увеличение численности контролирующих органов и бюджетного финансирования. Проведенный анализ позволяет сделать вывод об экономической целесообразности разработки и принятия данного проекта.</w:t>
      </w:r>
    </w:p>
    <w:p w14:paraId="56678652" w14:textId="77777777" w:rsidR="00F124B6" w:rsidRPr="0050542E" w:rsidRDefault="00F124B6" w:rsidP="0050542E">
      <w:pPr>
        <w:rPr>
          <w:rFonts w:ascii="Times New Roman" w:hAnsi="Times New Roman" w:cs="Times New Roman"/>
        </w:rPr>
      </w:pPr>
    </w:p>
    <w:p w14:paraId="5C98D4B3" w14:textId="77777777" w:rsidR="00F124B6" w:rsidRPr="0050542E" w:rsidRDefault="00F124B6" w:rsidP="0050542E">
      <w:pPr>
        <w:rPr>
          <w:rFonts w:ascii="Times New Roman" w:hAnsi="Times New Roman" w:cs="Times New Roman"/>
          <w:b/>
        </w:rPr>
      </w:pPr>
      <w:r w:rsidRPr="0050542E">
        <w:rPr>
          <w:rFonts w:ascii="Times New Roman" w:hAnsi="Times New Roman" w:cs="Times New Roman"/>
          <w:b/>
        </w:rPr>
        <w:t>К уведомлению прилагаются:</w:t>
      </w:r>
    </w:p>
    <w:p w14:paraId="6E24B9DB" w14:textId="77777777" w:rsidR="00F124B6" w:rsidRPr="0050542E" w:rsidRDefault="00F124B6" w:rsidP="0050542E">
      <w:pPr>
        <w:rPr>
          <w:rFonts w:ascii="Times New Roman" w:hAnsi="Times New Roman" w:cs="Times New Roman"/>
        </w:rPr>
      </w:pPr>
      <w:r w:rsidRPr="0050542E">
        <w:rPr>
          <w:rFonts w:ascii="Times New Roman" w:hAnsi="Times New Roman" w:cs="Times New Roman"/>
        </w:rPr>
        <w:t>1. Перечень вопросов для участников публичных консультаций:</w:t>
      </w:r>
    </w:p>
    <w:p w14:paraId="11FAF6CE" w14:textId="77777777" w:rsidR="00F124B6" w:rsidRPr="0050542E" w:rsidRDefault="00F124B6" w:rsidP="0050542E">
      <w:pPr>
        <w:rPr>
          <w:rFonts w:ascii="Times New Roman" w:hAnsi="Times New Roman" w:cs="Times New Roman"/>
        </w:rPr>
      </w:pPr>
      <w:r w:rsidRPr="0050542E">
        <w:rPr>
          <w:rFonts w:ascii="Times New Roman" w:hAnsi="Times New Roman" w:cs="Times New Roman"/>
        </w:rPr>
        <w:t>- являются ли указанные проблемы верными, требующими решения путем изменения регулирования;</w:t>
      </w:r>
    </w:p>
    <w:p w14:paraId="63DAF435" w14:textId="77777777" w:rsidR="00F124B6" w:rsidRPr="0050542E" w:rsidRDefault="00F124B6" w:rsidP="0050542E">
      <w:pPr>
        <w:rPr>
          <w:rFonts w:ascii="Times New Roman" w:hAnsi="Times New Roman" w:cs="Times New Roman"/>
        </w:rPr>
      </w:pPr>
      <w:r w:rsidRPr="0050542E">
        <w:rPr>
          <w:rFonts w:ascii="Times New Roman" w:hAnsi="Times New Roman" w:cs="Times New Roman"/>
        </w:rPr>
        <w:t>- является ли указанная цель обоснованной, важной для достижения;</w:t>
      </w:r>
    </w:p>
    <w:p w14:paraId="61D77802" w14:textId="77777777" w:rsidR="00F124B6" w:rsidRPr="0050542E" w:rsidRDefault="00F124B6" w:rsidP="0050542E">
      <w:pPr>
        <w:rPr>
          <w:rFonts w:ascii="Times New Roman" w:hAnsi="Times New Roman" w:cs="Times New Roman"/>
        </w:rPr>
      </w:pPr>
      <w:r w:rsidRPr="0050542E">
        <w:rPr>
          <w:rFonts w:ascii="Times New Roman" w:hAnsi="Times New Roman" w:cs="Times New Roman"/>
        </w:rPr>
        <w:t>- является ли предлагаемый способ решения проблем (регулирование) наиболее предпочтительным;</w:t>
      </w:r>
    </w:p>
    <w:p w14:paraId="2223CE01" w14:textId="77777777" w:rsidR="00F124B6" w:rsidRPr="0050542E" w:rsidRDefault="00F124B6" w:rsidP="0050542E">
      <w:pPr>
        <w:rPr>
          <w:rFonts w:ascii="Times New Roman" w:hAnsi="Times New Roman" w:cs="Times New Roman"/>
        </w:rPr>
      </w:pPr>
      <w:r w:rsidRPr="0050542E">
        <w:rPr>
          <w:rFonts w:ascii="Times New Roman" w:hAnsi="Times New Roman" w:cs="Times New Roman"/>
        </w:rPr>
        <w:t>- какие выгоды и преимущества могут возникнуть в случае принятия предлагаемого регулирования;</w:t>
      </w:r>
    </w:p>
    <w:p w14:paraId="52A2B7B5" w14:textId="77777777" w:rsidR="00F124B6" w:rsidRPr="0050542E" w:rsidRDefault="00F124B6" w:rsidP="0050542E">
      <w:pPr>
        <w:rPr>
          <w:rFonts w:ascii="Times New Roman" w:hAnsi="Times New Roman" w:cs="Times New Roman"/>
        </w:rPr>
      </w:pPr>
      <w:r w:rsidRPr="0050542E">
        <w:rPr>
          <w:rFonts w:ascii="Times New Roman" w:hAnsi="Times New Roman" w:cs="Times New Roman"/>
        </w:rPr>
        <w:t>- какие риски и негативные последствия могут возникнуть в случае принятия предлагаемого регулирования;</w:t>
      </w:r>
    </w:p>
    <w:p w14:paraId="476E6F33" w14:textId="77777777" w:rsidR="00F124B6" w:rsidRPr="0050542E" w:rsidRDefault="00F124B6" w:rsidP="0050542E">
      <w:pPr>
        <w:rPr>
          <w:rFonts w:ascii="Times New Roman" w:hAnsi="Times New Roman" w:cs="Times New Roman"/>
        </w:rPr>
      </w:pPr>
      <w:r w:rsidRPr="0050542E">
        <w:rPr>
          <w:rFonts w:ascii="Times New Roman" w:hAnsi="Times New Roman" w:cs="Times New Roman"/>
        </w:rPr>
        <w:t>- существуют ли более эффективные альтернативные способы решения проблем;</w:t>
      </w:r>
    </w:p>
    <w:p w14:paraId="72ACC633" w14:textId="77777777" w:rsidR="00F124B6" w:rsidRPr="0050542E" w:rsidRDefault="00F124B6" w:rsidP="0050542E">
      <w:pPr>
        <w:rPr>
          <w:rFonts w:ascii="Times New Roman" w:hAnsi="Times New Roman" w:cs="Times New Roman"/>
        </w:rPr>
      </w:pPr>
      <w:r w:rsidRPr="0050542E">
        <w:rPr>
          <w:rFonts w:ascii="Times New Roman" w:hAnsi="Times New Roman" w:cs="Times New Roman"/>
        </w:rPr>
        <w:t>- общее мнение относительно предлагаемого регулирования.</w:t>
      </w:r>
    </w:p>
    <w:p w14:paraId="693C8816" w14:textId="77777777" w:rsidR="00F124B6" w:rsidRPr="0050542E" w:rsidRDefault="00F124B6" w:rsidP="0050542E">
      <w:pPr>
        <w:rPr>
          <w:rFonts w:ascii="Times New Roman" w:hAnsi="Times New Roman" w:cs="Times New Roman"/>
        </w:rPr>
      </w:pPr>
      <w:r w:rsidRPr="0050542E">
        <w:rPr>
          <w:rFonts w:ascii="Times New Roman" w:hAnsi="Times New Roman" w:cs="Times New Roman"/>
        </w:rPr>
        <w:t>Перечень вопросов может быть расширен.</w:t>
      </w:r>
    </w:p>
    <w:p w14:paraId="523DB40B" w14:textId="77777777" w:rsidR="00F124B6" w:rsidRPr="0050542E" w:rsidRDefault="00F124B6" w:rsidP="0050542E">
      <w:pPr>
        <w:rPr>
          <w:rFonts w:ascii="Times New Roman" w:hAnsi="Times New Roman" w:cs="Times New Roman"/>
        </w:rPr>
      </w:pPr>
    </w:p>
    <w:p w14:paraId="2430F419" w14:textId="77777777" w:rsidR="00F124B6" w:rsidRPr="0050542E" w:rsidRDefault="00F124B6" w:rsidP="0050542E">
      <w:pPr>
        <w:rPr>
          <w:rFonts w:ascii="Times New Roman" w:hAnsi="Times New Roman" w:cs="Times New Roman"/>
          <w:b/>
          <w:bCs/>
        </w:rPr>
      </w:pPr>
      <w:r w:rsidRPr="0050542E">
        <w:rPr>
          <w:rFonts w:ascii="Times New Roman" w:hAnsi="Times New Roman" w:cs="Times New Roman"/>
          <w:b/>
          <w:bCs/>
        </w:rPr>
        <w:t>Контакты и сроки для обсуждения информации уведомления:</w:t>
      </w:r>
    </w:p>
    <w:tbl>
      <w:tblPr>
        <w:tblW w:w="92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91"/>
        <w:gridCol w:w="3217"/>
      </w:tblGrid>
      <w:tr w:rsidR="00F124B6" w:rsidRPr="00F124B6" w14:paraId="5BAACFD9" w14:textId="77777777" w:rsidTr="0020246A">
        <w:trPr>
          <w:trHeight w:val="247"/>
        </w:trPr>
        <w:tc>
          <w:tcPr>
            <w:tcW w:w="32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2267C5" w14:textId="77777777" w:rsidR="00F124B6" w:rsidRPr="00F124B6" w:rsidRDefault="00F124B6" w:rsidP="0050542E">
            <w:pPr>
              <w:rPr>
                <w:rFonts w:ascii="Times New Roman" w:hAnsi="Times New Roman" w:cs="Times New Roman"/>
                <w:lang w:val="ru-KG"/>
              </w:rPr>
            </w:pPr>
            <w:r w:rsidRPr="00F124B6">
              <w:rPr>
                <w:rFonts w:ascii="Times New Roman" w:hAnsi="Times New Roman" w:cs="Times New Roman"/>
                <w:lang w:val="ru-KG"/>
              </w:rPr>
              <w:t>1. Предложения принимаются: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3EBD3" w14:textId="4188F138" w:rsidR="00F124B6" w:rsidRPr="00F517A7" w:rsidRDefault="00F124B6" w:rsidP="0050542E">
            <w:pPr>
              <w:rPr>
                <w:rFonts w:ascii="Times New Roman" w:hAnsi="Times New Roman" w:cs="Times New Roman"/>
                <w:lang w:val="ky-KG"/>
              </w:rPr>
            </w:pPr>
            <w:r w:rsidRPr="00F124B6">
              <w:rPr>
                <w:rFonts w:ascii="Times New Roman" w:hAnsi="Times New Roman" w:cs="Times New Roman"/>
                <w:b/>
                <w:bCs/>
                <w:lang w:val="ru-KG"/>
              </w:rPr>
              <w:t> </w:t>
            </w:r>
            <w:r w:rsidR="00F517A7">
              <w:rPr>
                <w:rFonts w:ascii="Times New Roman" w:hAnsi="Times New Roman" w:cs="Times New Roman"/>
                <w:b/>
                <w:bCs/>
                <w:lang w:val="ky-KG"/>
              </w:rPr>
              <w:t>1</w:t>
            </w:r>
            <w:r w:rsidR="0067692E">
              <w:rPr>
                <w:rFonts w:ascii="Times New Roman" w:hAnsi="Times New Roman" w:cs="Times New Roman"/>
                <w:b/>
                <w:bCs/>
                <w:lang w:val="ky-KG"/>
              </w:rPr>
              <w:t>4</w:t>
            </w:r>
            <w:r w:rsidR="00F517A7">
              <w:rPr>
                <w:rFonts w:ascii="Times New Roman" w:hAnsi="Times New Roman" w:cs="Times New Roman"/>
                <w:b/>
                <w:bCs/>
                <w:lang w:val="ky-KG"/>
              </w:rPr>
              <w:t>.08.2025 год</w:t>
            </w:r>
          </w:p>
        </w:tc>
      </w:tr>
      <w:tr w:rsidR="00F124B6" w:rsidRPr="00F124B6" w14:paraId="4D4FEC61" w14:textId="77777777" w:rsidTr="0020246A">
        <w:trPr>
          <w:trHeight w:val="247"/>
        </w:trPr>
        <w:tc>
          <w:tcPr>
            <w:tcW w:w="32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49BA3" w14:textId="77777777" w:rsidR="00F124B6" w:rsidRPr="00F124B6" w:rsidRDefault="00F124B6" w:rsidP="0050542E">
            <w:pPr>
              <w:rPr>
                <w:rFonts w:ascii="Times New Roman" w:hAnsi="Times New Roman" w:cs="Times New Roman"/>
                <w:lang w:val="ru-KG"/>
              </w:rPr>
            </w:pPr>
            <w:r w:rsidRPr="00F124B6">
              <w:rPr>
                <w:rFonts w:ascii="Times New Roman" w:hAnsi="Times New Roman" w:cs="Times New Roman"/>
                <w:lang w:val="ru-KG"/>
              </w:rPr>
              <w:t>- по электронной почте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0393F5" w14:textId="60008DB7" w:rsidR="00F124B6" w:rsidRPr="00F124B6" w:rsidRDefault="00F124B6" w:rsidP="0050542E">
            <w:pPr>
              <w:rPr>
                <w:rFonts w:ascii="Times New Roman" w:hAnsi="Times New Roman" w:cs="Times New Roman"/>
                <w:lang w:val="ru-KG"/>
              </w:rPr>
            </w:pPr>
            <w:r w:rsidRPr="00F124B6">
              <w:rPr>
                <w:rFonts w:ascii="Times New Roman" w:hAnsi="Times New Roman" w:cs="Times New Roman"/>
                <w:lang w:val="ru-KG"/>
              </w:rPr>
              <w:t>(</w:t>
            </w:r>
            <w:r w:rsidR="00DE2F5C">
              <w:rPr>
                <w:rFonts w:ascii="Times New Roman" w:hAnsi="Times New Roman" w:cs="Times New Roman"/>
                <w:lang w:val="ky-KG"/>
              </w:rPr>
              <w:t>оо</w:t>
            </w:r>
            <w:r w:rsidR="00DE2F5C">
              <w:rPr>
                <w:rFonts w:ascii="Times New Roman" w:hAnsi="Times New Roman" w:cs="Times New Roman"/>
                <w:lang w:val="en-US"/>
              </w:rPr>
              <w:t>avmprtn@mail.ru</w:t>
            </w:r>
            <w:r w:rsidRPr="00F124B6">
              <w:rPr>
                <w:rFonts w:ascii="Times New Roman" w:hAnsi="Times New Roman" w:cs="Times New Roman"/>
                <w:lang w:val="ru-KG"/>
              </w:rPr>
              <w:t>)</w:t>
            </w:r>
          </w:p>
        </w:tc>
      </w:tr>
      <w:tr w:rsidR="00DE2F5C" w:rsidRPr="00F124B6" w14:paraId="61C1C024" w14:textId="77777777" w:rsidTr="0020246A">
        <w:trPr>
          <w:trHeight w:val="247"/>
        </w:trPr>
        <w:tc>
          <w:tcPr>
            <w:tcW w:w="32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1B88B" w14:textId="43722ABE" w:rsidR="00DE2F5C" w:rsidRPr="00DE2F5C" w:rsidRDefault="00DE2F5C" w:rsidP="0050542E">
            <w:pPr>
              <w:rPr>
                <w:rFonts w:ascii="Times New Roman" w:hAnsi="Times New Roman" w:cs="Times New Roman"/>
                <w:lang w:val="ky-KG"/>
              </w:rPr>
            </w:pPr>
            <w:r w:rsidRPr="00DE2F5C">
              <w:rPr>
                <w:rFonts w:ascii="Times New Roman" w:hAnsi="Times New Roman" w:cs="Times New Roman"/>
              </w:rPr>
              <w:t>- на почтовый адрес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17566" w14:textId="3A42EA8F" w:rsidR="00DE2F5C" w:rsidRPr="00DE2F5C" w:rsidRDefault="00DE2F5C" w:rsidP="0050542E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Город Бишкек, Первомайский район, Бульвар Эркиндик, 2 720040</w:t>
            </w:r>
          </w:p>
        </w:tc>
      </w:tr>
      <w:tr w:rsidR="00F124B6" w:rsidRPr="00F124B6" w14:paraId="40C9E3CC" w14:textId="77777777" w:rsidTr="0020246A">
        <w:trPr>
          <w:trHeight w:val="235"/>
        </w:trPr>
        <w:tc>
          <w:tcPr>
            <w:tcW w:w="32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C1EEE" w14:textId="77777777" w:rsidR="00F124B6" w:rsidRPr="00F124B6" w:rsidRDefault="00F124B6" w:rsidP="0050542E">
            <w:pPr>
              <w:rPr>
                <w:rFonts w:ascii="Times New Roman" w:hAnsi="Times New Roman" w:cs="Times New Roman"/>
                <w:lang w:val="ru-KG"/>
              </w:rPr>
            </w:pPr>
            <w:r w:rsidRPr="00F124B6">
              <w:rPr>
                <w:rFonts w:ascii="Times New Roman" w:hAnsi="Times New Roman" w:cs="Times New Roman"/>
                <w:lang w:val="ru-KG"/>
              </w:rPr>
              <w:t>2. Срок приема предложений не позднее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B5432" w14:textId="37365CFF" w:rsidR="00F124B6" w:rsidRPr="00F124B6" w:rsidRDefault="00F124B6" w:rsidP="0050542E">
            <w:pPr>
              <w:rPr>
                <w:rFonts w:ascii="Times New Roman" w:hAnsi="Times New Roman" w:cs="Times New Roman"/>
                <w:b/>
                <w:bCs/>
                <w:lang w:val="ru-KG"/>
              </w:rPr>
            </w:pPr>
            <w:r w:rsidRPr="00F124B6">
              <w:rPr>
                <w:rFonts w:ascii="Times New Roman" w:hAnsi="Times New Roman" w:cs="Times New Roman"/>
                <w:b/>
                <w:bCs/>
                <w:lang w:val="ru-KG"/>
              </w:rPr>
              <w:t>(</w:t>
            </w:r>
            <w:r w:rsidR="0067692E">
              <w:rPr>
                <w:rFonts w:ascii="Times New Roman" w:hAnsi="Times New Roman" w:cs="Times New Roman"/>
                <w:b/>
                <w:bCs/>
                <w:lang w:val="ky-KG"/>
              </w:rPr>
              <w:t>21</w:t>
            </w:r>
            <w:r w:rsidRPr="00F124B6">
              <w:rPr>
                <w:rFonts w:ascii="Times New Roman" w:hAnsi="Times New Roman" w:cs="Times New Roman"/>
                <w:b/>
                <w:bCs/>
                <w:lang w:val="ky-KG"/>
              </w:rPr>
              <w:t>.</w:t>
            </w:r>
            <w:r w:rsidRPr="00F124B6">
              <w:rPr>
                <w:rFonts w:ascii="Times New Roman" w:hAnsi="Times New Roman" w:cs="Times New Roman"/>
                <w:b/>
                <w:bCs/>
                <w:lang w:val="en-US"/>
              </w:rPr>
              <w:t>08</w:t>
            </w:r>
            <w:r w:rsidRPr="00F124B6">
              <w:rPr>
                <w:rFonts w:ascii="Times New Roman" w:hAnsi="Times New Roman" w:cs="Times New Roman"/>
                <w:b/>
                <w:bCs/>
                <w:lang w:val="ky-KG"/>
              </w:rPr>
              <w:t>.</w:t>
            </w:r>
            <w:r w:rsidRPr="00F124B6">
              <w:rPr>
                <w:rFonts w:ascii="Times New Roman" w:hAnsi="Times New Roman" w:cs="Times New Roman"/>
                <w:b/>
                <w:bCs/>
                <w:lang w:val="en-US"/>
              </w:rPr>
              <w:t xml:space="preserve">2025 </w:t>
            </w:r>
            <w:r w:rsidRPr="00F124B6">
              <w:rPr>
                <w:rFonts w:ascii="Times New Roman" w:hAnsi="Times New Roman" w:cs="Times New Roman"/>
                <w:b/>
                <w:bCs/>
                <w:lang w:val="ky-KG"/>
              </w:rPr>
              <w:t>год</w:t>
            </w:r>
            <w:r w:rsidRPr="00F124B6">
              <w:rPr>
                <w:rFonts w:ascii="Times New Roman" w:hAnsi="Times New Roman" w:cs="Times New Roman"/>
                <w:b/>
                <w:bCs/>
                <w:lang w:val="ru-KG"/>
              </w:rPr>
              <w:t>)</w:t>
            </w:r>
          </w:p>
        </w:tc>
      </w:tr>
      <w:tr w:rsidR="00F124B6" w:rsidRPr="00F124B6" w14:paraId="05D2E4B6" w14:textId="77777777" w:rsidTr="0020246A">
        <w:trPr>
          <w:trHeight w:val="235"/>
        </w:trPr>
        <w:tc>
          <w:tcPr>
            <w:tcW w:w="32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4D696" w14:textId="77777777" w:rsidR="00F124B6" w:rsidRPr="00F124B6" w:rsidRDefault="00F124B6" w:rsidP="0050542E">
            <w:pPr>
              <w:rPr>
                <w:rFonts w:ascii="Times New Roman" w:hAnsi="Times New Roman" w:cs="Times New Roman"/>
                <w:lang w:val="ru-KG"/>
              </w:rPr>
            </w:pPr>
            <w:r w:rsidRPr="00F124B6">
              <w:rPr>
                <w:rFonts w:ascii="Times New Roman" w:hAnsi="Times New Roman" w:cs="Times New Roman"/>
                <w:lang w:val="ru-KG"/>
              </w:rPr>
              <w:t>3. Срок размещения Реестра предложений и ответов на официальном сайте органа разработчика не позднее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90B4A" w14:textId="385ADE5F" w:rsidR="00F124B6" w:rsidRPr="00F124B6" w:rsidRDefault="00F124B6" w:rsidP="0050542E">
            <w:pPr>
              <w:rPr>
                <w:rFonts w:ascii="Times New Roman" w:hAnsi="Times New Roman" w:cs="Times New Roman"/>
                <w:b/>
                <w:bCs/>
                <w:lang w:val="ru-KG"/>
              </w:rPr>
            </w:pPr>
            <w:r w:rsidRPr="00F124B6">
              <w:rPr>
                <w:rFonts w:ascii="Times New Roman" w:hAnsi="Times New Roman" w:cs="Times New Roman"/>
                <w:b/>
                <w:bCs/>
                <w:lang w:val="ru-KG"/>
              </w:rPr>
              <w:t>(</w:t>
            </w:r>
            <w:r w:rsidR="005D5BFD">
              <w:rPr>
                <w:rFonts w:ascii="Times New Roman" w:hAnsi="Times New Roman" w:cs="Times New Roman"/>
                <w:b/>
                <w:bCs/>
                <w:lang w:val="en-US"/>
              </w:rPr>
              <w:t>2</w:t>
            </w:r>
            <w:r w:rsidR="0067692E">
              <w:rPr>
                <w:rFonts w:ascii="Times New Roman" w:hAnsi="Times New Roman" w:cs="Times New Roman"/>
                <w:b/>
                <w:bCs/>
                <w:lang w:val="ky-KG"/>
              </w:rPr>
              <w:t>6</w:t>
            </w:r>
            <w:r w:rsidRPr="00F124B6">
              <w:rPr>
                <w:rFonts w:ascii="Times New Roman" w:hAnsi="Times New Roman" w:cs="Times New Roman"/>
                <w:b/>
                <w:bCs/>
                <w:lang w:val="ky-KG"/>
              </w:rPr>
              <w:t>.08.2025</w:t>
            </w:r>
            <w:r w:rsidRPr="00F124B6">
              <w:rPr>
                <w:rFonts w:ascii="Times New Roman" w:hAnsi="Times New Roman" w:cs="Times New Roman"/>
                <w:b/>
                <w:bCs/>
                <w:lang w:val="ru-KG"/>
              </w:rPr>
              <w:t xml:space="preserve"> год)</w:t>
            </w:r>
          </w:p>
        </w:tc>
      </w:tr>
    </w:tbl>
    <w:p w14:paraId="6D05ECC5" w14:textId="77777777" w:rsidR="00F124B6" w:rsidRPr="0050542E" w:rsidRDefault="00F124B6" w:rsidP="0050542E">
      <w:pPr>
        <w:rPr>
          <w:rFonts w:ascii="Times New Roman" w:hAnsi="Times New Roman" w:cs="Times New Roman"/>
        </w:rPr>
      </w:pPr>
      <w:r w:rsidRPr="0050542E">
        <w:rPr>
          <w:rFonts w:ascii="Times New Roman" w:hAnsi="Times New Roman" w:cs="Times New Roman"/>
        </w:rPr>
        <w:t> </w:t>
      </w:r>
    </w:p>
    <w:p w14:paraId="17593EA0" w14:textId="5289F594" w:rsidR="00F124B6" w:rsidRPr="0050542E" w:rsidRDefault="00F124B6" w:rsidP="0050542E">
      <w:pPr>
        <w:rPr>
          <w:rFonts w:ascii="Times New Roman" w:hAnsi="Times New Roman" w:cs="Times New Roman"/>
        </w:rPr>
      </w:pPr>
    </w:p>
    <w:p w14:paraId="119EFD5E" w14:textId="1B6AC762" w:rsidR="00F124B6" w:rsidRPr="0050542E" w:rsidRDefault="00F124B6" w:rsidP="0050542E">
      <w:pPr>
        <w:rPr>
          <w:rFonts w:ascii="Times New Roman" w:hAnsi="Times New Roman" w:cs="Times New Roman"/>
        </w:rPr>
      </w:pPr>
    </w:p>
    <w:p w14:paraId="6A6FB1F9" w14:textId="5A0B8036" w:rsidR="00F124B6" w:rsidRPr="0050542E" w:rsidRDefault="00F124B6" w:rsidP="0050542E">
      <w:pPr>
        <w:rPr>
          <w:rFonts w:ascii="Times New Roman" w:hAnsi="Times New Roman" w:cs="Times New Roman"/>
        </w:rPr>
      </w:pPr>
    </w:p>
    <w:p w14:paraId="064280E5" w14:textId="1DC7E98C" w:rsidR="00F124B6" w:rsidRPr="0050542E" w:rsidRDefault="00F124B6" w:rsidP="0050542E">
      <w:pPr>
        <w:rPr>
          <w:rFonts w:ascii="Times New Roman" w:hAnsi="Times New Roman" w:cs="Times New Roman"/>
        </w:rPr>
      </w:pPr>
    </w:p>
    <w:sectPr w:rsidR="00F124B6" w:rsidRPr="005054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4B6"/>
    <w:rsid w:val="0050542E"/>
    <w:rsid w:val="005D5BFD"/>
    <w:rsid w:val="0067692E"/>
    <w:rsid w:val="00B34869"/>
    <w:rsid w:val="00C45FB5"/>
    <w:rsid w:val="00DE2F5C"/>
    <w:rsid w:val="00F124B6"/>
    <w:rsid w:val="00F51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B5FF3"/>
  <w15:chartTrackingRefBased/>
  <w15:docId w15:val="{C3CFCBEA-8E29-49FB-A66E-F7F791EF7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24B6"/>
    <w:pPr>
      <w:spacing w:after="120" w:line="240" w:lineRule="auto"/>
      <w:ind w:firstLine="397"/>
      <w:jc w:val="both"/>
    </w:pPr>
    <w:rPr>
      <w:rFonts w:ascii="Arial" w:eastAsiaTheme="minorEastAsia" w:hAnsi="Arial" w:cs="Arial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5</Pages>
  <Words>2071</Words>
  <Characters>11808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Мамаюсупов Русланк</dc:creator>
  <cp:keywords/>
  <dc:description/>
  <cp:lastModifiedBy>Мамаюсупов Русланк</cp:lastModifiedBy>
  <cp:revision>4</cp:revision>
  <dcterms:created xsi:type="dcterms:W3CDTF">2025-08-04T10:43:00Z</dcterms:created>
  <dcterms:modified xsi:type="dcterms:W3CDTF">2025-08-14T04:52:00Z</dcterms:modified>
</cp:coreProperties>
</file>