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11B8" w14:textId="34B3CDA7" w:rsidR="00167BF7" w:rsidRDefault="00DD5B25" w:rsidP="00DD5B25">
      <w:pPr>
        <w:ind w:firstLine="39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ky-KG"/>
        </w:rPr>
        <w:t>П</w:t>
      </w:r>
      <w:proofErr w:type="spellStart"/>
      <w:r w:rsidR="00097477" w:rsidRPr="00DD5B25">
        <w:rPr>
          <w:b/>
          <w:sz w:val="28"/>
          <w:szCs w:val="28"/>
        </w:rPr>
        <w:t>роект</w:t>
      </w:r>
      <w:proofErr w:type="spellEnd"/>
    </w:p>
    <w:p w14:paraId="70E55216" w14:textId="77777777" w:rsidR="00DD5B25" w:rsidRPr="00DD5B25" w:rsidRDefault="00DD5B25" w:rsidP="00DD5B25">
      <w:pPr>
        <w:ind w:firstLine="397"/>
        <w:jc w:val="right"/>
        <w:rPr>
          <w:b/>
          <w:sz w:val="28"/>
          <w:szCs w:val="28"/>
        </w:rPr>
      </w:pPr>
    </w:p>
    <w:p w14:paraId="767C7A36" w14:textId="77777777" w:rsidR="00167BF7" w:rsidRPr="00DD5B25" w:rsidRDefault="00097477" w:rsidP="00DD5B25">
      <w:pPr>
        <w:ind w:firstLine="397"/>
        <w:jc w:val="center"/>
        <w:rPr>
          <w:b/>
          <w:sz w:val="28"/>
          <w:szCs w:val="28"/>
        </w:rPr>
      </w:pPr>
      <w:r w:rsidRPr="00DD5B25">
        <w:rPr>
          <w:b/>
          <w:sz w:val="28"/>
          <w:szCs w:val="28"/>
        </w:rPr>
        <w:t xml:space="preserve">ПОСТАНОВЛЕНИЕ </w:t>
      </w:r>
    </w:p>
    <w:p w14:paraId="20695691" w14:textId="77777777" w:rsidR="00167BF7" w:rsidRPr="00DD5B25" w:rsidRDefault="00097477" w:rsidP="00DD5B25">
      <w:pPr>
        <w:ind w:firstLine="397"/>
        <w:jc w:val="center"/>
        <w:rPr>
          <w:sz w:val="28"/>
          <w:szCs w:val="28"/>
        </w:rPr>
      </w:pPr>
      <w:r w:rsidRPr="00DD5B25">
        <w:rPr>
          <w:b/>
          <w:sz w:val="28"/>
          <w:szCs w:val="28"/>
        </w:rPr>
        <w:t>КАБИНЕТА МИНИСТРОВ КЫРГЫЗСКОЙ РЕСПУБЛИКИ</w:t>
      </w:r>
    </w:p>
    <w:p w14:paraId="042AB05A" w14:textId="3E5F7F36" w:rsidR="00167BF7" w:rsidRDefault="00097477" w:rsidP="00DD5B25">
      <w:pPr>
        <w:pBdr>
          <w:top w:val="nil"/>
          <w:left w:val="nil"/>
          <w:bottom w:val="nil"/>
          <w:right w:val="nil"/>
          <w:between w:val="nil"/>
        </w:pBdr>
        <w:ind w:left="1134" w:right="1134"/>
        <w:jc w:val="center"/>
        <w:rPr>
          <w:rFonts w:eastAsia="Times New Roman"/>
          <w:b/>
          <w:color w:val="000000"/>
          <w:sz w:val="28"/>
          <w:szCs w:val="28"/>
        </w:rPr>
      </w:pPr>
      <w:r w:rsidRPr="00DD5B25">
        <w:rPr>
          <w:rFonts w:eastAsia="Times New Roman"/>
          <w:b/>
          <w:color w:val="000000"/>
          <w:sz w:val="28"/>
          <w:szCs w:val="28"/>
        </w:rPr>
        <w:t>О</w:t>
      </w:r>
      <w:r w:rsidR="006923A7">
        <w:rPr>
          <w:rFonts w:eastAsia="Times New Roman"/>
          <w:b/>
          <w:color w:val="000000"/>
          <w:sz w:val="28"/>
          <w:szCs w:val="28"/>
          <w:lang w:val="ky-KG"/>
        </w:rPr>
        <w:t>б образовании</w:t>
      </w:r>
      <w:r w:rsidRPr="00DD5B25">
        <w:rPr>
          <w:rFonts w:eastAsia="Times New Roman"/>
          <w:b/>
          <w:color w:val="000000"/>
          <w:sz w:val="28"/>
          <w:szCs w:val="28"/>
        </w:rPr>
        <w:t xml:space="preserve"> </w:t>
      </w:r>
      <w:bookmarkStart w:id="0" w:name="_Hlk167283592"/>
      <w:r w:rsidR="00147DD9" w:rsidRPr="00DD5B25">
        <w:rPr>
          <w:rFonts w:eastAsia="Times New Roman"/>
          <w:b/>
          <w:color w:val="000000"/>
          <w:sz w:val="28"/>
          <w:szCs w:val="28"/>
        </w:rPr>
        <w:t>Межведомственной</w:t>
      </w:r>
      <w:bookmarkEnd w:id="0"/>
      <w:r w:rsidRPr="00DD5B25">
        <w:rPr>
          <w:rFonts w:eastAsia="Times New Roman"/>
          <w:b/>
          <w:color w:val="000000"/>
          <w:sz w:val="28"/>
          <w:szCs w:val="28"/>
        </w:rPr>
        <w:t xml:space="preserve"> </w:t>
      </w:r>
      <w:r w:rsidR="00147DD9" w:rsidRPr="00DD5B25">
        <w:rPr>
          <w:rFonts w:eastAsia="Times New Roman"/>
          <w:b/>
          <w:color w:val="000000"/>
          <w:sz w:val="28"/>
          <w:szCs w:val="28"/>
        </w:rPr>
        <w:t>комиссии</w:t>
      </w:r>
      <w:r w:rsidRPr="00DD5B25">
        <w:rPr>
          <w:rFonts w:eastAsia="Times New Roman"/>
          <w:b/>
          <w:color w:val="000000"/>
          <w:sz w:val="28"/>
          <w:szCs w:val="28"/>
        </w:rPr>
        <w:t xml:space="preserve"> по обращению с </w:t>
      </w:r>
      <w:r w:rsidR="0066133C" w:rsidRPr="00DD5B25">
        <w:rPr>
          <w:rFonts w:eastAsia="Times New Roman"/>
          <w:b/>
          <w:color w:val="000000"/>
          <w:sz w:val="28"/>
          <w:szCs w:val="28"/>
        </w:rPr>
        <w:t>ген</w:t>
      </w:r>
      <w:r w:rsidR="0072318E" w:rsidRPr="00DD5B25">
        <w:rPr>
          <w:rFonts w:eastAsia="Times New Roman"/>
          <w:b/>
          <w:color w:val="000000"/>
          <w:sz w:val="28"/>
          <w:szCs w:val="28"/>
        </w:rPr>
        <w:t xml:space="preserve">етически </w:t>
      </w:r>
      <w:r w:rsidR="0066133C" w:rsidRPr="00DD5B25">
        <w:rPr>
          <w:rFonts w:eastAsia="Times New Roman"/>
          <w:b/>
          <w:color w:val="000000"/>
          <w:sz w:val="28"/>
          <w:szCs w:val="28"/>
        </w:rPr>
        <w:t>модифицированными организмами</w:t>
      </w:r>
      <w:r w:rsidRPr="00DD5B25">
        <w:rPr>
          <w:rFonts w:eastAsia="Times New Roman"/>
          <w:b/>
          <w:color w:val="000000"/>
          <w:sz w:val="28"/>
          <w:szCs w:val="28"/>
        </w:rPr>
        <w:t xml:space="preserve"> при Кабинете Министров Кыргызской Республики</w:t>
      </w:r>
    </w:p>
    <w:p w14:paraId="79BFDAD7" w14:textId="503B66EF" w:rsidR="00DD5B25" w:rsidRDefault="00DD5B25" w:rsidP="00DD5B25">
      <w:pPr>
        <w:pBdr>
          <w:top w:val="nil"/>
          <w:left w:val="nil"/>
          <w:bottom w:val="nil"/>
          <w:right w:val="nil"/>
          <w:between w:val="nil"/>
        </w:pBdr>
        <w:ind w:left="1134" w:right="113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11E8D058" w14:textId="77777777" w:rsidR="00DD5B25" w:rsidRPr="00DD5B25" w:rsidRDefault="00DD5B25" w:rsidP="00DD5B25">
      <w:pPr>
        <w:pBdr>
          <w:top w:val="nil"/>
          <w:left w:val="nil"/>
          <w:bottom w:val="nil"/>
          <w:right w:val="nil"/>
          <w:between w:val="nil"/>
        </w:pBdr>
        <w:ind w:left="1134" w:right="113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74BC1E98" w14:textId="604BE1D5" w:rsidR="00167BF7" w:rsidRPr="00DD5B25" w:rsidRDefault="00097477" w:rsidP="00DD5B2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DD5B25">
        <w:rPr>
          <w:rFonts w:eastAsia="Times New Roman"/>
          <w:color w:val="000000"/>
          <w:sz w:val="28"/>
          <w:szCs w:val="28"/>
        </w:rPr>
        <w:t xml:space="preserve">В целях осуществления общей координации и принятия решений по обеспечению </w:t>
      </w:r>
      <w:r w:rsidRPr="00DD5B25">
        <w:rPr>
          <w:rFonts w:eastAsia="Times New Roman"/>
          <w:sz w:val="28"/>
          <w:szCs w:val="28"/>
        </w:rPr>
        <w:t>согласованных</w:t>
      </w:r>
      <w:r w:rsidRPr="00DD5B25">
        <w:rPr>
          <w:rFonts w:eastAsia="Times New Roman"/>
          <w:color w:val="000000"/>
          <w:sz w:val="28"/>
          <w:szCs w:val="28"/>
        </w:rPr>
        <w:t xml:space="preserve"> действий органов исполнительной власти, направленных на реализацию государственной политики в области биологической безопасности и генно-инженерной деятельности Кыргызской Республики, в соответствии со статьями </w:t>
      </w:r>
      <w:hyperlink r:id="rId5" w:anchor="st_13">
        <w:r w:rsidRPr="00DD5B25">
          <w:rPr>
            <w:rFonts w:eastAsia="Times New Roman"/>
            <w:color w:val="000000"/>
            <w:sz w:val="28"/>
            <w:szCs w:val="28"/>
          </w:rPr>
          <w:t>13</w:t>
        </w:r>
      </w:hyperlink>
      <w:r w:rsidRPr="00DD5B25">
        <w:rPr>
          <w:rFonts w:eastAsia="Times New Roman"/>
          <w:color w:val="000000"/>
          <w:sz w:val="28"/>
          <w:szCs w:val="28"/>
        </w:rPr>
        <w:t xml:space="preserve"> и </w:t>
      </w:r>
      <w:hyperlink r:id="rId6" w:anchor="st_17">
        <w:r w:rsidRPr="00DD5B25">
          <w:rPr>
            <w:rFonts w:eastAsia="Times New Roman"/>
            <w:color w:val="000000"/>
            <w:sz w:val="28"/>
            <w:szCs w:val="28"/>
          </w:rPr>
          <w:t>17</w:t>
        </w:r>
      </w:hyperlink>
      <w:r w:rsidRPr="00DD5B25">
        <w:rPr>
          <w:rFonts w:eastAsia="Times New Roman"/>
          <w:color w:val="000000"/>
          <w:sz w:val="28"/>
          <w:szCs w:val="28"/>
        </w:rPr>
        <w:t xml:space="preserve"> конституционного Закона Кыргызской Республики «О Кабинете Министров Кыргызской Республики»</w:t>
      </w:r>
      <w:r w:rsidR="00147DD9" w:rsidRPr="00DD5B25">
        <w:rPr>
          <w:rFonts w:eastAsia="Times New Roman"/>
          <w:color w:val="000000"/>
          <w:sz w:val="28"/>
          <w:szCs w:val="28"/>
        </w:rPr>
        <w:t xml:space="preserve">, а также в соответствии со статьями </w:t>
      </w:r>
      <w:r w:rsidR="003268DE" w:rsidRPr="00DD5B25">
        <w:rPr>
          <w:rFonts w:eastAsia="Times New Roman"/>
          <w:color w:val="000000"/>
          <w:sz w:val="28"/>
          <w:szCs w:val="28"/>
        </w:rPr>
        <w:t>11, 13</w:t>
      </w:r>
      <w:r w:rsidR="00147DD9" w:rsidRPr="00DD5B25">
        <w:rPr>
          <w:rFonts w:eastAsia="Times New Roman"/>
          <w:color w:val="000000"/>
          <w:sz w:val="28"/>
          <w:szCs w:val="28"/>
        </w:rPr>
        <w:t xml:space="preserve"> Закона Кыргызской Республики «О биологической безопасности </w:t>
      </w:r>
      <w:r w:rsidR="00854751" w:rsidRPr="00DD5B25">
        <w:rPr>
          <w:rFonts w:eastAsia="Times New Roman"/>
          <w:color w:val="000000"/>
          <w:sz w:val="28"/>
          <w:szCs w:val="28"/>
        </w:rPr>
        <w:t>в</w:t>
      </w:r>
      <w:r w:rsidR="00147DD9" w:rsidRPr="00DD5B25">
        <w:rPr>
          <w:rFonts w:eastAsia="Times New Roman"/>
          <w:color w:val="000000"/>
          <w:sz w:val="28"/>
          <w:szCs w:val="28"/>
        </w:rPr>
        <w:t xml:space="preserve"> Кыргызской Республике» </w:t>
      </w:r>
      <w:r w:rsidRPr="00DD5B25">
        <w:rPr>
          <w:rFonts w:eastAsia="Times New Roman"/>
          <w:color w:val="000000"/>
          <w:sz w:val="28"/>
          <w:szCs w:val="28"/>
        </w:rPr>
        <w:t>Кабинет Министров Кыргызской Республики постановляет:</w:t>
      </w:r>
    </w:p>
    <w:p w14:paraId="6FEEAC5F" w14:textId="60B55E2F" w:rsidR="00167BF7" w:rsidRPr="00DD5B25" w:rsidRDefault="00097477" w:rsidP="00DD5B2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 w:rsidRPr="00DD5B25">
        <w:rPr>
          <w:rFonts w:eastAsia="Times New Roman"/>
          <w:color w:val="000000"/>
          <w:sz w:val="28"/>
          <w:szCs w:val="28"/>
        </w:rPr>
        <w:t xml:space="preserve">1. Образовать </w:t>
      </w:r>
      <w:r w:rsidR="00147DD9" w:rsidRPr="00DD5B25">
        <w:rPr>
          <w:rFonts w:eastAsia="Times New Roman"/>
          <w:color w:val="000000"/>
          <w:sz w:val="28"/>
          <w:szCs w:val="28"/>
        </w:rPr>
        <w:t xml:space="preserve">Межведомственную комиссию </w:t>
      </w:r>
      <w:r w:rsidRPr="00DD5B25">
        <w:rPr>
          <w:rFonts w:eastAsia="Times New Roman"/>
          <w:color w:val="000000"/>
          <w:sz w:val="28"/>
          <w:szCs w:val="28"/>
        </w:rPr>
        <w:t xml:space="preserve">по обращению с </w:t>
      </w:r>
      <w:r w:rsidR="0072318E" w:rsidRPr="00DD5B25">
        <w:rPr>
          <w:rFonts w:eastAsia="Times New Roman"/>
          <w:color w:val="000000"/>
          <w:sz w:val="28"/>
          <w:szCs w:val="28"/>
        </w:rPr>
        <w:t xml:space="preserve">генетически модифицированными организмами </w:t>
      </w:r>
      <w:r w:rsidRPr="00DD5B25">
        <w:rPr>
          <w:rFonts w:eastAsia="Times New Roman"/>
          <w:color w:val="000000"/>
          <w:sz w:val="28"/>
          <w:szCs w:val="28"/>
        </w:rPr>
        <w:t xml:space="preserve">при Кабинете Министров Кыргызской Республики в составе согласно </w:t>
      </w:r>
      <w:hyperlink r:id="rId7" w:anchor="pr1">
        <w:r w:rsidRPr="00DD5B25">
          <w:rPr>
            <w:rFonts w:eastAsia="Times New Roman"/>
            <w:color w:val="000000"/>
            <w:sz w:val="28"/>
            <w:szCs w:val="28"/>
          </w:rPr>
          <w:t>приложению 1</w:t>
        </w:r>
      </w:hyperlink>
      <w:r w:rsidRPr="00DD5B25">
        <w:rPr>
          <w:rFonts w:eastAsia="Times New Roman"/>
          <w:color w:val="000000"/>
          <w:sz w:val="28"/>
          <w:szCs w:val="28"/>
        </w:rPr>
        <w:t>.</w:t>
      </w:r>
    </w:p>
    <w:p w14:paraId="32579BCB" w14:textId="5EB609C9" w:rsidR="00167BF7" w:rsidRPr="00DD5B25" w:rsidRDefault="00097477" w:rsidP="00DD5B2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DD5B25">
        <w:rPr>
          <w:rFonts w:eastAsia="Times New Roman"/>
          <w:color w:val="000000"/>
          <w:sz w:val="28"/>
          <w:szCs w:val="28"/>
        </w:rPr>
        <w:t xml:space="preserve">2. Утвердить </w:t>
      </w:r>
      <w:hyperlink r:id="rId8">
        <w:r w:rsidRPr="00DD5B25">
          <w:rPr>
            <w:rFonts w:eastAsia="Times New Roman"/>
            <w:color w:val="000000"/>
            <w:sz w:val="28"/>
            <w:szCs w:val="28"/>
          </w:rPr>
          <w:t>Положение</w:t>
        </w:r>
      </w:hyperlink>
      <w:r w:rsidRPr="00DD5B25">
        <w:rPr>
          <w:rFonts w:eastAsia="Times New Roman"/>
          <w:color w:val="000000"/>
          <w:sz w:val="28"/>
          <w:szCs w:val="28"/>
        </w:rPr>
        <w:t xml:space="preserve"> о </w:t>
      </w:r>
      <w:r w:rsidR="00147DD9" w:rsidRPr="00DD5B25">
        <w:rPr>
          <w:rFonts w:eastAsia="Times New Roman"/>
          <w:color w:val="000000"/>
          <w:sz w:val="28"/>
          <w:szCs w:val="28"/>
        </w:rPr>
        <w:t xml:space="preserve">Межведомственной комиссии </w:t>
      </w:r>
      <w:r w:rsidRPr="00DD5B25">
        <w:rPr>
          <w:rFonts w:eastAsia="Times New Roman"/>
          <w:color w:val="000000"/>
          <w:sz w:val="28"/>
          <w:szCs w:val="28"/>
        </w:rPr>
        <w:t xml:space="preserve">по обращению с </w:t>
      </w:r>
      <w:r w:rsidR="0072318E" w:rsidRPr="00DD5B25">
        <w:rPr>
          <w:rFonts w:eastAsia="Times New Roman"/>
          <w:color w:val="000000"/>
          <w:sz w:val="28"/>
          <w:szCs w:val="28"/>
        </w:rPr>
        <w:t>генетически</w:t>
      </w:r>
      <w:r w:rsidR="007B6591" w:rsidRPr="00DD5B25">
        <w:rPr>
          <w:rFonts w:eastAsia="Times New Roman"/>
          <w:color w:val="000000"/>
          <w:sz w:val="28"/>
          <w:szCs w:val="28"/>
        </w:rPr>
        <w:t xml:space="preserve"> </w:t>
      </w:r>
      <w:r w:rsidR="0072318E" w:rsidRPr="00DD5B25">
        <w:rPr>
          <w:rFonts w:eastAsia="Times New Roman"/>
          <w:color w:val="000000"/>
          <w:sz w:val="28"/>
          <w:szCs w:val="28"/>
        </w:rPr>
        <w:t xml:space="preserve">модифицированными организмами </w:t>
      </w:r>
      <w:r w:rsidRPr="00DD5B25">
        <w:rPr>
          <w:rFonts w:eastAsia="Times New Roman"/>
          <w:color w:val="000000"/>
          <w:sz w:val="28"/>
          <w:szCs w:val="28"/>
        </w:rPr>
        <w:t>при Кабинете Министров Кыргызской Республики согласно приложению 2.</w:t>
      </w:r>
    </w:p>
    <w:p w14:paraId="66008825" w14:textId="2CA51832" w:rsidR="00167BF7" w:rsidRPr="00DD5B25" w:rsidRDefault="00FC6E22" w:rsidP="00DD5B2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ky-KG"/>
        </w:rPr>
        <w:t>3</w:t>
      </w:r>
      <w:r w:rsidR="00097477" w:rsidRPr="00DD5B25">
        <w:rPr>
          <w:rFonts w:eastAsia="Times New Roman"/>
          <w:color w:val="000000"/>
          <w:sz w:val="28"/>
          <w:szCs w:val="28"/>
        </w:rPr>
        <w:t>. Настоящее постановление вступает в силу со дня официального опубликования.</w:t>
      </w:r>
    </w:p>
    <w:p w14:paraId="3D73E5A2" w14:textId="2B8D7A90" w:rsidR="00167BF7" w:rsidRDefault="00097477" w:rsidP="00DD5B25">
      <w:pPr>
        <w:jc w:val="both"/>
        <w:rPr>
          <w:sz w:val="28"/>
          <w:szCs w:val="28"/>
        </w:rPr>
      </w:pPr>
      <w:r w:rsidRPr="00DD5B25">
        <w:rPr>
          <w:sz w:val="28"/>
          <w:szCs w:val="28"/>
        </w:rPr>
        <w:t> </w:t>
      </w:r>
    </w:p>
    <w:p w14:paraId="6DA3C1CC" w14:textId="77777777" w:rsidR="00DD5B25" w:rsidRPr="00DD5B25" w:rsidRDefault="00DD5B25" w:rsidP="00DD5B25">
      <w:pPr>
        <w:jc w:val="both"/>
        <w:rPr>
          <w:sz w:val="28"/>
          <w:szCs w:val="28"/>
        </w:rPr>
      </w:pPr>
    </w:p>
    <w:tbl>
      <w:tblPr>
        <w:tblStyle w:val="ae"/>
        <w:tblW w:w="943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718"/>
        <w:gridCol w:w="4721"/>
      </w:tblGrid>
      <w:tr w:rsidR="00167BF7" w:rsidRPr="00DD5B25" w14:paraId="5AA84967" w14:textId="77777777">
        <w:tc>
          <w:tcPr>
            <w:tcW w:w="4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ACD" w14:textId="77777777" w:rsidR="00167BF7" w:rsidRPr="00DD5B25" w:rsidRDefault="00097477" w:rsidP="00DD5B25">
            <w:pPr>
              <w:rPr>
                <w:sz w:val="28"/>
                <w:szCs w:val="28"/>
              </w:rPr>
            </w:pPr>
            <w:r w:rsidRPr="00DD5B25">
              <w:rPr>
                <w:b/>
                <w:sz w:val="28"/>
                <w:szCs w:val="28"/>
              </w:rPr>
              <w:t>Председатель</w:t>
            </w:r>
            <w:r w:rsidRPr="00DD5B25">
              <w:rPr>
                <w:b/>
                <w:sz w:val="28"/>
                <w:szCs w:val="28"/>
              </w:rPr>
              <w:br/>
              <w:t>Кабинета Министров</w:t>
            </w:r>
            <w:r w:rsidRPr="00DD5B25">
              <w:rPr>
                <w:b/>
                <w:sz w:val="28"/>
                <w:szCs w:val="28"/>
              </w:rPr>
              <w:br/>
              <w:t>Кыргызской Республики</w:t>
            </w:r>
          </w:p>
        </w:tc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50DF" w14:textId="77777777" w:rsidR="00167BF7" w:rsidRPr="00DD5B25" w:rsidRDefault="00097477" w:rsidP="00DD5B25">
            <w:pPr>
              <w:ind w:firstLine="397"/>
              <w:jc w:val="right"/>
              <w:rPr>
                <w:sz w:val="28"/>
                <w:szCs w:val="28"/>
              </w:rPr>
            </w:pPr>
            <w:r w:rsidRPr="00DD5B25">
              <w:rPr>
                <w:sz w:val="28"/>
                <w:szCs w:val="28"/>
              </w:rPr>
              <w:t> </w:t>
            </w:r>
          </w:p>
          <w:p w14:paraId="5E2A8301" w14:textId="77777777" w:rsidR="00D241FC" w:rsidRPr="00DD5B25" w:rsidRDefault="00D241FC" w:rsidP="00DD5B25">
            <w:pPr>
              <w:ind w:firstLine="397"/>
              <w:jc w:val="right"/>
              <w:rPr>
                <w:b/>
                <w:sz w:val="28"/>
                <w:szCs w:val="28"/>
              </w:rPr>
            </w:pPr>
          </w:p>
          <w:p w14:paraId="440A4FE8" w14:textId="0F878CA0" w:rsidR="00167BF7" w:rsidRPr="00DD5B25" w:rsidRDefault="00854751" w:rsidP="00DD5B25">
            <w:pPr>
              <w:ind w:firstLine="397"/>
              <w:jc w:val="right"/>
              <w:rPr>
                <w:sz w:val="28"/>
                <w:szCs w:val="28"/>
              </w:rPr>
            </w:pPr>
            <w:r w:rsidRPr="00DD5B25">
              <w:rPr>
                <w:b/>
                <w:sz w:val="28"/>
                <w:szCs w:val="28"/>
              </w:rPr>
              <w:t xml:space="preserve">А.А. </w:t>
            </w:r>
            <w:proofErr w:type="spellStart"/>
            <w:r w:rsidRPr="00DD5B25">
              <w:rPr>
                <w:b/>
                <w:sz w:val="28"/>
                <w:szCs w:val="28"/>
              </w:rPr>
              <w:t>Касымалиев</w:t>
            </w:r>
            <w:proofErr w:type="spellEnd"/>
          </w:p>
        </w:tc>
      </w:tr>
    </w:tbl>
    <w:p w14:paraId="11748311" w14:textId="09CB95FF" w:rsidR="00DD5B25" w:rsidRDefault="00DD5B25" w:rsidP="00DD5B25">
      <w:pPr>
        <w:rPr>
          <w:sz w:val="28"/>
          <w:szCs w:val="28"/>
        </w:rPr>
      </w:pPr>
    </w:p>
    <w:p w14:paraId="2A104CC5" w14:textId="4E5DFCE7" w:rsidR="00DD5B25" w:rsidRDefault="00DD5B25" w:rsidP="00DD5B25">
      <w:pPr>
        <w:rPr>
          <w:sz w:val="28"/>
          <w:szCs w:val="28"/>
        </w:rPr>
      </w:pPr>
    </w:p>
    <w:p w14:paraId="06BC13DF" w14:textId="7852FF57" w:rsidR="00DD5B25" w:rsidRDefault="00DD5B25" w:rsidP="00DD5B25">
      <w:pPr>
        <w:rPr>
          <w:sz w:val="28"/>
          <w:szCs w:val="28"/>
        </w:rPr>
      </w:pPr>
    </w:p>
    <w:p w14:paraId="231AA8B0" w14:textId="50C639FC" w:rsidR="00DD5B25" w:rsidRDefault="00DD5B25" w:rsidP="00DD5B25">
      <w:pPr>
        <w:rPr>
          <w:sz w:val="28"/>
          <w:szCs w:val="28"/>
        </w:rPr>
      </w:pPr>
    </w:p>
    <w:p w14:paraId="5FAB4E6A" w14:textId="49EC187E" w:rsidR="00DD5B25" w:rsidRDefault="00DD5B25" w:rsidP="00DD5B25">
      <w:pPr>
        <w:rPr>
          <w:sz w:val="28"/>
          <w:szCs w:val="28"/>
        </w:rPr>
      </w:pPr>
    </w:p>
    <w:p w14:paraId="01746767" w14:textId="69AF94C9" w:rsidR="00DD5B25" w:rsidRDefault="00DD5B25" w:rsidP="00DD5B25">
      <w:pPr>
        <w:rPr>
          <w:sz w:val="28"/>
          <w:szCs w:val="28"/>
        </w:rPr>
      </w:pPr>
    </w:p>
    <w:p w14:paraId="0FEBCFF8" w14:textId="64962014" w:rsidR="00DD5B25" w:rsidRDefault="00DD5B25" w:rsidP="00DD5B25">
      <w:pPr>
        <w:rPr>
          <w:sz w:val="28"/>
          <w:szCs w:val="28"/>
        </w:rPr>
      </w:pPr>
    </w:p>
    <w:p w14:paraId="6E5987F0" w14:textId="7BC0F8DF" w:rsidR="00DD5B25" w:rsidRDefault="00DD5B25" w:rsidP="00DD5B25">
      <w:pPr>
        <w:rPr>
          <w:sz w:val="28"/>
          <w:szCs w:val="28"/>
        </w:rPr>
      </w:pPr>
    </w:p>
    <w:p w14:paraId="3518786D" w14:textId="06D0B95B" w:rsidR="00DD5B25" w:rsidRDefault="00DD5B25" w:rsidP="00DD5B25">
      <w:pPr>
        <w:rPr>
          <w:sz w:val="28"/>
          <w:szCs w:val="28"/>
        </w:rPr>
      </w:pPr>
    </w:p>
    <w:p w14:paraId="5D00AE09" w14:textId="0254749C" w:rsidR="00167BF7" w:rsidRPr="00DD5B25" w:rsidRDefault="00167BF7" w:rsidP="008C0B0F">
      <w:pPr>
        <w:jc w:val="both"/>
        <w:rPr>
          <w:sz w:val="28"/>
          <w:szCs w:val="28"/>
        </w:rPr>
      </w:pPr>
    </w:p>
    <w:sectPr w:rsidR="00167BF7" w:rsidRPr="00DD5B25" w:rsidSect="00DD5B25">
      <w:pgSz w:w="11906" w:h="16838"/>
      <w:pgMar w:top="1134" w:right="127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F7"/>
    <w:rsid w:val="00017E51"/>
    <w:rsid w:val="00036A2C"/>
    <w:rsid w:val="00097477"/>
    <w:rsid w:val="000B7BD3"/>
    <w:rsid w:val="00147DD9"/>
    <w:rsid w:val="00153D0C"/>
    <w:rsid w:val="00167BF7"/>
    <w:rsid w:val="0017084C"/>
    <w:rsid w:val="00177F0C"/>
    <w:rsid w:val="001946EC"/>
    <w:rsid w:val="001D49E3"/>
    <w:rsid w:val="001D563B"/>
    <w:rsid w:val="00227ACB"/>
    <w:rsid w:val="00250F51"/>
    <w:rsid w:val="002972D2"/>
    <w:rsid w:val="002C698E"/>
    <w:rsid w:val="002F13A1"/>
    <w:rsid w:val="0030171E"/>
    <w:rsid w:val="003268DE"/>
    <w:rsid w:val="0037664E"/>
    <w:rsid w:val="003B501B"/>
    <w:rsid w:val="003D7E08"/>
    <w:rsid w:val="003F3BC2"/>
    <w:rsid w:val="003F5907"/>
    <w:rsid w:val="00436EB9"/>
    <w:rsid w:val="00493A70"/>
    <w:rsid w:val="004B0BFB"/>
    <w:rsid w:val="004B7C02"/>
    <w:rsid w:val="004D1C35"/>
    <w:rsid w:val="004E4696"/>
    <w:rsid w:val="004F1D6E"/>
    <w:rsid w:val="004F7DE5"/>
    <w:rsid w:val="00566D22"/>
    <w:rsid w:val="005D11AA"/>
    <w:rsid w:val="00600E5D"/>
    <w:rsid w:val="0066133C"/>
    <w:rsid w:val="00670072"/>
    <w:rsid w:val="006923A7"/>
    <w:rsid w:val="006A107A"/>
    <w:rsid w:val="006A36DA"/>
    <w:rsid w:val="007032AA"/>
    <w:rsid w:val="0072318E"/>
    <w:rsid w:val="00742B6B"/>
    <w:rsid w:val="00742D90"/>
    <w:rsid w:val="007745EB"/>
    <w:rsid w:val="007B6591"/>
    <w:rsid w:val="007D1ECD"/>
    <w:rsid w:val="00815BE1"/>
    <w:rsid w:val="00854751"/>
    <w:rsid w:val="008704D7"/>
    <w:rsid w:val="008840AA"/>
    <w:rsid w:val="008A49E6"/>
    <w:rsid w:val="008B5459"/>
    <w:rsid w:val="008C0B0F"/>
    <w:rsid w:val="008D469A"/>
    <w:rsid w:val="008E6622"/>
    <w:rsid w:val="008E7DA0"/>
    <w:rsid w:val="00945BAC"/>
    <w:rsid w:val="00986D5E"/>
    <w:rsid w:val="009B6119"/>
    <w:rsid w:val="009D5A38"/>
    <w:rsid w:val="009F049F"/>
    <w:rsid w:val="00A249AA"/>
    <w:rsid w:val="00A34993"/>
    <w:rsid w:val="00A8637F"/>
    <w:rsid w:val="00AC49C3"/>
    <w:rsid w:val="00AF0DB0"/>
    <w:rsid w:val="00B15873"/>
    <w:rsid w:val="00B24B08"/>
    <w:rsid w:val="00B24BC4"/>
    <w:rsid w:val="00B41FF5"/>
    <w:rsid w:val="00B7179D"/>
    <w:rsid w:val="00BB4B86"/>
    <w:rsid w:val="00BB69D9"/>
    <w:rsid w:val="00BE5DCD"/>
    <w:rsid w:val="00BF4745"/>
    <w:rsid w:val="00C004D6"/>
    <w:rsid w:val="00C049FA"/>
    <w:rsid w:val="00C46D5B"/>
    <w:rsid w:val="00C55E32"/>
    <w:rsid w:val="00C75B10"/>
    <w:rsid w:val="00CC4F3D"/>
    <w:rsid w:val="00CD5ADE"/>
    <w:rsid w:val="00D241FC"/>
    <w:rsid w:val="00DB4A17"/>
    <w:rsid w:val="00DC3509"/>
    <w:rsid w:val="00DD1B35"/>
    <w:rsid w:val="00DD5B25"/>
    <w:rsid w:val="00E449CE"/>
    <w:rsid w:val="00E46F0B"/>
    <w:rsid w:val="00E52244"/>
    <w:rsid w:val="00E550CF"/>
    <w:rsid w:val="00EA58BA"/>
    <w:rsid w:val="00F10CFB"/>
    <w:rsid w:val="00F53B9A"/>
    <w:rsid w:val="00F5772A"/>
    <w:rsid w:val="00F70E6C"/>
    <w:rsid w:val="00F75172"/>
    <w:rsid w:val="00FA0BAE"/>
    <w:rsid w:val="00FA273A"/>
    <w:rsid w:val="00F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2A39"/>
  <w15:docId w15:val="{95846EE4-6484-48B1-9EE2-5ECCA9C4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 w:hint="default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209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31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209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0931"/>
    <w:rPr>
      <w:rFonts w:eastAsia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00908"/>
    <w:pPr>
      <w:ind w:left="720"/>
      <w:contextualSpacing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59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d.minjust.gov.kg/1591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bd.minjust.gov.kg/112301" TargetMode="External"/><Relationship Id="rId5" Type="http://schemas.openxmlformats.org/officeDocument/2006/relationships/hyperlink" Target="https://cbd.minjust.gov.kg/1123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uPfsnkSJebUyE42PnsaveyQ8A==">CgMxLjAyCGguZ2pkZ3hzMgppZC4zMGowemxsMgppZC4xZm9iOXRlMgppZC4zem55c2g3MgppZC4yZXQ5MnAwMglpZC50eWpjd3QyCmlkLjNkeTZ2a20yCmlkLjF0M2g1c2YyCmlkLjRkMzRvZzgyCWguMnM4ZXlvMTgAciExN2NHaFduWlRGV29tRkhYck9adUVydm9NTDQwTHNNdG0=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Taalaibek  Bektashev</dc:creator>
  <cp:lastModifiedBy>Акпаралиев Дерсуу Венирович</cp:lastModifiedBy>
  <cp:revision>21</cp:revision>
  <dcterms:created xsi:type="dcterms:W3CDTF">2024-05-24T20:08:00Z</dcterms:created>
  <dcterms:modified xsi:type="dcterms:W3CDTF">2025-06-16T05:35:00Z</dcterms:modified>
</cp:coreProperties>
</file>