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871A" w14:textId="1EFC57DB" w:rsidR="00270D4D" w:rsidRPr="00C65639" w:rsidRDefault="00C65639" w:rsidP="00912C25">
      <w:pPr>
        <w:spacing w:line="276" w:lineRule="auto"/>
        <w:jc w:val="right"/>
        <w:rPr>
          <w:rFonts w:ascii="Times New Roman" w:hAnsi="Times New Roman" w:cs="Times New Roman"/>
          <w:b/>
          <w:sz w:val="28"/>
          <w:szCs w:val="28"/>
          <w:lang w:val="ky-KG"/>
        </w:rPr>
      </w:pPr>
      <w:r>
        <w:rPr>
          <w:rFonts w:ascii="Times New Roman" w:hAnsi="Times New Roman" w:cs="Times New Roman"/>
          <w:bCs/>
          <w:sz w:val="28"/>
          <w:szCs w:val="28"/>
          <w:lang w:val="ky-KG"/>
        </w:rPr>
        <w:t>Долбоор</w:t>
      </w:r>
    </w:p>
    <w:p w14:paraId="082EB894" w14:textId="77777777" w:rsidR="00270D4D" w:rsidRPr="00131A6C" w:rsidRDefault="00270D4D" w:rsidP="00912C25">
      <w:pPr>
        <w:spacing w:line="276" w:lineRule="auto"/>
        <w:jc w:val="right"/>
        <w:rPr>
          <w:rFonts w:ascii="Times New Roman" w:hAnsi="Times New Roman" w:cs="Times New Roman"/>
          <w:b/>
          <w:sz w:val="28"/>
          <w:szCs w:val="28"/>
        </w:rPr>
      </w:pPr>
    </w:p>
    <w:p w14:paraId="31DD2A5D" w14:textId="10DFEE57" w:rsidR="00270D4D" w:rsidRDefault="00C65639" w:rsidP="00912C25">
      <w:pPr>
        <w:spacing w:line="276" w:lineRule="auto"/>
        <w:ind w:firstLine="0"/>
        <w:jc w:val="center"/>
        <w:rPr>
          <w:rFonts w:ascii="Times New Roman" w:hAnsi="Times New Roman" w:cs="Times New Roman"/>
          <w:b/>
          <w:sz w:val="28"/>
          <w:szCs w:val="28"/>
        </w:rPr>
      </w:pPr>
      <w:r w:rsidRPr="00C65639">
        <w:rPr>
          <w:rFonts w:ascii="Times New Roman" w:hAnsi="Times New Roman" w:cs="Times New Roman"/>
          <w:b/>
          <w:sz w:val="28"/>
          <w:szCs w:val="28"/>
        </w:rPr>
        <w:t>«</w:t>
      </w:r>
      <w:proofErr w:type="spellStart"/>
      <w:r w:rsidRPr="00C65639">
        <w:rPr>
          <w:rFonts w:ascii="Times New Roman" w:hAnsi="Times New Roman" w:cs="Times New Roman"/>
          <w:b/>
          <w:sz w:val="28"/>
          <w:szCs w:val="28"/>
        </w:rPr>
        <w:t>Атмосфералык</w:t>
      </w:r>
      <w:proofErr w:type="spellEnd"/>
      <w:r w:rsidRPr="00C65639">
        <w:rPr>
          <w:rFonts w:ascii="Times New Roman" w:hAnsi="Times New Roman" w:cs="Times New Roman"/>
          <w:b/>
          <w:sz w:val="28"/>
          <w:szCs w:val="28"/>
        </w:rPr>
        <w:t xml:space="preserve"> </w:t>
      </w:r>
      <w:proofErr w:type="spellStart"/>
      <w:r w:rsidRPr="00C65639">
        <w:rPr>
          <w:rFonts w:ascii="Times New Roman" w:hAnsi="Times New Roman" w:cs="Times New Roman"/>
          <w:b/>
          <w:sz w:val="28"/>
          <w:szCs w:val="28"/>
        </w:rPr>
        <w:t>абага</w:t>
      </w:r>
      <w:proofErr w:type="spellEnd"/>
      <w:r w:rsidRPr="00C65639">
        <w:rPr>
          <w:rFonts w:ascii="Times New Roman" w:hAnsi="Times New Roman" w:cs="Times New Roman"/>
          <w:b/>
          <w:sz w:val="28"/>
          <w:szCs w:val="28"/>
        </w:rPr>
        <w:t xml:space="preserve"> </w:t>
      </w:r>
      <w:proofErr w:type="spellStart"/>
      <w:r w:rsidRPr="00C65639">
        <w:rPr>
          <w:rFonts w:ascii="Times New Roman" w:hAnsi="Times New Roman" w:cs="Times New Roman"/>
          <w:b/>
          <w:sz w:val="28"/>
          <w:szCs w:val="28"/>
        </w:rPr>
        <w:t>булгоочу</w:t>
      </w:r>
      <w:proofErr w:type="spellEnd"/>
      <w:r w:rsidRPr="00C65639">
        <w:rPr>
          <w:rFonts w:ascii="Times New Roman" w:hAnsi="Times New Roman" w:cs="Times New Roman"/>
          <w:b/>
          <w:sz w:val="28"/>
          <w:szCs w:val="28"/>
        </w:rPr>
        <w:t xml:space="preserve"> </w:t>
      </w:r>
      <w:proofErr w:type="spellStart"/>
      <w:r w:rsidRPr="00C65639">
        <w:rPr>
          <w:rFonts w:ascii="Times New Roman" w:hAnsi="Times New Roman" w:cs="Times New Roman"/>
          <w:b/>
          <w:sz w:val="28"/>
          <w:szCs w:val="28"/>
        </w:rPr>
        <w:t>заттардын</w:t>
      </w:r>
      <w:proofErr w:type="spellEnd"/>
      <w:r w:rsidRPr="00C65639">
        <w:rPr>
          <w:rFonts w:ascii="Times New Roman" w:hAnsi="Times New Roman" w:cs="Times New Roman"/>
          <w:b/>
          <w:sz w:val="28"/>
          <w:szCs w:val="28"/>
        </w:rPr>
        <w:t xml:space="preserve"> </w:t>
      </w:r>
      <w:proofErr w:type="spellStart"/>
      <w:r w:rsidRPr="00C65639">
        <w:rPr>
          <w:rFonts w:ascii="Times New Roman" w:hAnsi="Times New Roman" w:cs="Times New Roman"/>
          <w:b/>
          <w:sz w:val="28"/>
          <w:szCs w:val="28"/>
        </w:rPr>
        <w:t>чыгындыларын</w:t>
      </w:r>
      <w:proofErr w:type="spellEnd"/>
      <w:r w:rsidRPr="00C65639">
        <w:rPr>
          <w:rFonts w:ascii="Times New Roman" w:hAnsi="Times New Roman" w:cs="Times New Roman"/>
          <w:b/>
          <w:sz w:val="28"/>
          <w:szCs w:val="28"/>
        </w:rPr>
        <w:t xml:space="preserve"> </w:t>
      </w:r>
      <w:proofErr w:type="spellStart"/>
      <w:r w:rsidRPr="00C65639">
        <w:rPr>
          <w:rFonts w:ascii="Times New Roman" w:hAnsi="Times New Roman" w:cs="Times New Roman"/>
          <w:b/>
          <w:sz w:val="28"/>
          <w:szCs w:val="28"/>
        </w:rPr>
        <w:t>эсептөө</w:t>
      </w:r>
      <w:proofErr w:type="spellEnd"/>
      <w:r w:rsidRPr="00C65639">
        <w:rPr>
          <w:rFonts w:ascii="Times New Roman" w:hAnsi="Times New Roman" w:cs="Times New Roman"/>
          <w:b/>
          <w:sz w:val="28"/>
          <w:szCs w:val="28"/>
        </w:rPr>
        <w:t xml:space="preserve"> </w:t>
      </w:r>
      <w:proofErr w:type="spellStart"/>
      <w:r w:rsidRPr="00C65639">
        <w:rPr>
          <w:rFonts w:ascii="Times New Roman" w:hAnsi="Times New Roman" w:cs="Times New Roman"/>
          <w:b/>
          <w:sz w:val="28"/>
          <w:szCs w:val="28"/>
        </w:rPr>
        <w:t>методикасын</w:t>
      </w:r>
      <w:proofErr w:type="spellEnd"/>
      <w:r w:rsidRPr="00C65639">
        <w:rPr>
          <w:rFonts w:ascii="Times New Roman" w:hAnsi="Times New Roman" w:cs="Times New Roman"/>
          <w:b/>
          <w:sz w:val="28"/>
          <w:szCs w:val="28"/>
        </w:rPr>
        <w:t xml:space="preserve"> </w:t>
      </w:r>
      <w:proofErr w:type="spellStart"/>
      <w:r w:rsidRPr="00C65639">
        <w:rPr>
          <w:rFonts w:ascii="Times New Roman" w:hAnsi="Times New Roman" w:cs="Times New Roman"/>
          <w:b/>
          <w:sz w:val="28"/>
          <w:szCs w:val="28"/>
        </w:rPr>
        <w:t>бекитүү</w:t>
      </w:r>
      <w:proofErr w:type="spellEnd"/>
      <w:r w:rsidRPr="00C65639">
        <w:rPr>
          <w:rFonts w:ascii="Times New Roman" w:hAnsi="Times New Roman" w:cs="Times New Roman"/>
          <w:b/>
          <w:sz w:val="28"/>
          <w:szCs w:val="28"/>
        </w:rPr>
        <w:t xml:space="preserve"> </w:t>
      </w:r>
      <w:proofErr w:type="spellStart"/>
      <w:r w:rsidRPr="00C65639">
        <w:rPr>
          <w:rFonts w:ascii="Times New Roman" w:hAnsi="Times New Roman" w:cs="Times New Roman"/>
          <w:b/>
          <w:sz w:val="28"/>
          <w:szCs w:val="28"/>
        </w:rPr>
        <w:t>жөнүндө</w:t>
      </w:r>
      <w:proofErr w:type="spellEnd"/>
      <w:r w:rsidRPr="00C65639">
        <w:rPr>
          <w:rFonts w:ascii="Times New Roman" w:hAnsi="Times New Roman" w:cs="Times New Roman"/>
          <w:b/>
          <w:sz w:val="28"/>
          <w:szCs w:val="28"/>
        </w:rPr>
        <w:t xml:space="preserve">» </w:t>
      </w:r>
      <w:proofErr w:type="spellStart"/>
      <w:r w:rsidRPr="00C65639">
        <w:rPr>
          <w:rFonts w:ascii="Times New Roman" w:hAnsi="Times New Roman" w:cs="Times New Roman"/>
          <w:b/>
          <w:sz w:val="28"/>
          <w:szCs w:val="28"/>
        </w:rPr>
        <w:t>токтом</w:t>
      </w:r>
      <w:proofErr w:type="spellEnd"/>
      <w:r w:rsidRPr="00C65639">
        <w:rPr>
          <w:rFonts w:ascii="Times New Roman" w:hAnsi="Times New Roman" w:cs="Times New Roman"/>
          <w:b/>
          <w:sz w:val="28"/>
          <w:szCs w:val="28"/>
        </w:rPr>
        <w:t xml:space="preserve"> </w:t>
      </w:r>
      <w:proofErr w:type="spellStart"/>
      <w:r w:rsidRPr="00C65639">
        <w:rPr>
          <w:rFonts w:ascii="Times New Roman" w:hAnsi="Times New Roman" w:cs="Times New Roman"/>
          <w:b/>
          <w:sz w:val="28"/>
          <w:szCs w:val="28"/>
        </w:rPr>
        <w:t>долбооруна</w:t>
      </w:r>
      <w:proofErr w:type="spellEnd"/>
      <w:r w:rsidRPr="00C65639">
        <w:rPr>
          <w:rFonts w:ascii="Times New Roman" w:hAnsi="Times New Roman" w:cs="Times New Roman"/>
          <w:b/>
          <w:sz w:val="28"/>
          <w:szCs w:val="28"/>
        </w:rPr>
        <w:t xml:space="preserve"> карата</w:t>
      </w:r>
    </w:p>
    <w:p w14:paraId="6B3E8FF1" w14:textId="77777777" w:rsidR="00C65639" w:rsidRDefault="00C65639" w:rsidP="00C65639">
      <w:pPr>
        <w:spacing w:line="276" w:lineRule="auto"/>
        <w:ind w:firstLine="0"/>
        <w:jc w:val="center"/>
        <w:rPr>
          <w:rFonts w:ascii="Times New Roman" w:hAnsi="Times New Roman" w:cs="Times New Roman"/>
          <w:b/>
          <w:sz w:val="28"/>
          <w:szCs w:val="28"/>
        </w:rPr>
      </w:pPr>
      <w:r w:rsidRPr="00C65639">
        <w:rPr>
          <w:rFonts w:ascii="Times New Roman" w:hAnsi="Times New Roman" w:cs="Times New Roman"/>
          <w:b/>
          <w:sz w:val="28"/>
          <w:szCs w:val="28"/>
        </w:rPr>
        <w:t>НЕГИЗДЕМЕ-МААЛЫМАТ</w:t>
      </w:r>
    </w:p>
    <w:p w14:paraId="79C73B65" w14:textId="77777777" w:rsidR="00C65639" w:rsidRPr="00131A6C" w:rsidRDefault="00C65639" w:rsidP="00912C25">
      <w:pPr>
        <w:spacing w:line="276" w:lineRule="auto"/>
        <w:ind w:firstLine="0"/>
        <w:jc w:val="center"/>
        <w:rPr>
          <w:rFonts w:ascii="Times New Roman" w:hAnsi="Times New Roman" w:cs="Times New Roman"/>
          <w:b/>
          <w:sz w:val="28"/>
          <w:szCs w:val="28"/>
        </w:rPr>
      </w:pPr>
    </w:p>
    <w:p w14:paraId="39831E69" w14:textId="17D2005B" w:rsidR="00131A6C" w:rsidRPr="00131A6C" w:rsidRDefault="00C65639" w:rsidP="00912C25">
      <w:pPr>
        <w:pStyle w:val="a3"/>
        <w:numPr>
          <w:ilvl w:val="0"/>
          <w:numId w:val="3"/>
        </w:numPr>
        <w:spacing w:line="276" w:lineRule="auto"/>
        <w:jc w:val="both"/>
        <w:rPr>
          <w:b/>
          <w:sz w:val="28"/>
          <w:szCs w:val="28"/>
        </w:rPr>
      </w:pPr>
      <w:proofErr w:type="spellStart"/>
      <w:r w:rsidRPr="00C65639">
        <w:rPr>
          <w:b/>
          <w:sz w:val="28"/>
          <w:szCs w:val="28"/>
        </w:rPr>
        <w:t>Максат</w:t>
      </w:r>
      <w:proofErr w:type="spellEnd"/>
      <w:r w:rsidRPr="00C65639">
        <w:rPr>
          <w:b/>
          <w:sz w:val="28"/>
          <w:szCs w:val="28"/>
        </w:rPr>
        <w:t xml:space="preserve"> </w:t>
      </w:r>
      <w:proofErr w:type="spellStart"/>
      <w:r w:rsidRPr="00C65639">
        <w:rPr>
          <w:b/>
          <w:sz w:val="28"/>
          <w:szCs w:val="28"/>
        </w:rPr>
        <w:t>жана</w:t>
      </w:r>
      <w:proofErr w:type="spellEnd"/>
      <w:r w:rsidRPr="00C65639">
        <w:rPr>
          <w:b/>
          <w:sz w:val="28"/>
          <w:szCs w:val="28"/>
        </w:rPr>
        <w:t xml:space="preserve"> </w:t>
      </w:r>
      <w:proofErr w:type="spellStart"/>
      <w:r w:rsidRPr="00C65639">
        <w:rPr>
          <w:b/>
          <w:sz w:val="28"/>
          <w:szCs w:val="28"/>
        </w:rPr>
        <w:t>милдет</w:t>
      </w:r>
      <w:proofErr w:type="spellEnd"/>
    </w:p>
    <w:p w14:paraId="2734B8CF" w14:textId="77777777" w:rsidR="00C65639" w:rsidRDefault="00C65639" w:rsidP="00912C25">
      <w:pPr>
        <w:spacing w:line="276" w:lineRule="auto"/>
        <w:ind w:firstLine="708"/>
        <w:rPr>
          <w:rFonts w:ascii="Times New Roman" w:hAnsi="Times New Roman" w:cs="Times New Roman"/>
          <w:sz w:val="28"/>
          <w:szCs w:val="28"/>
        </w:rPr>
      </w:pPr>
      <w:proofErr w:type="spellStart"/>
      <w:r w:rsidRPr="00C65639">
        <w:rPr>
          <w:rFonts w:ascii="Times New Roman" w:hAnsi="Times New Roman" w:cs="Times New Roman"/>
          <w:sz w:val="28"/>
          <w:szCs w:val="28"/>
        </w:rPr>
        <w:t>Бул</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токтомдун</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долбоору</w:t>
      </w:r>
      <w:proofErr w:type="spellEnd"/>
      <w:r w:rsidRPr="00C65639">
        <w:rPr>
          <w:rFonts w:ascii="Times New Roman" w:hAnsi="Times New Roman" w:cs="Times New Roman"/>
          <w:sz w:val="28"/>
          <w:szCs w:val="28"/>
        </w:rPr>
        <w:t xml:space="preserve"> Кыргыз </w:t>
      </w:r>
      <w:proofErr w:type="spellStart"/>
      <w:r w:rsidRPr="00C65639">
        <w:rPr>
          <w:rFonts w:ascii="Times New Roman" w:hAnsi="Times New Roman" w:cs="Times New Roman"/>
          <w:sz w:val="28"/>
          <w:szCs w:val="28"/>
        </w:rPr>
        <w:t>Республикасынын</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Атмосфералык</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абаны</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коргоо</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жөнүндө</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Мыйзамынын</w:t>
      </w:r>
      <w:proofErr w:type="spellEnd"/>
      <w:r w:rsidRPr="00C65639">
        <w:rPr>
          <w:rFonts w:ascii="Times New Roman" w:hAnsi="Times New Roman" w:cs="Times New Roman"/>
          <w:sz w:val="28"/>
          <w:szCs w:val="28"/>
        </w:rPr>
        <w:t xml:space="preserve"> 10 </w:t>
      </w:r>
      <w:proofErr w:type="spellStart"/>
      <w:r w:rsidRPr="00C65639">
        <w:rPr>
          <w:rFonts w:ascii="Times New Roman" w:hAnsi="Times New Roman" w:cs="Times New Roman"/>
          <w:sz w:val="28"/>
          <w:szCs w:val="28"/>
        </w:rPr>
        <w:t>жана</w:t>
      </w:r>
      <w:proofErr w:type="spellEnd"/>
      <w:r w:rsidRPr="00C65639">
        <w:rPr>
          <w:rFonts w:ascii="Times New Roman" w:hAnsi="Times New Roman" w:cs="Times New Roman"/>
          <w:sz w:val="28"/>
          <w:szCs w:val="28"/>
        </w:rPr>
        <w:t xml:space="preserve"> 11-статьяларын </w:t>
      </w:r>
      <w:proofErr w:type="spellStart"/>
      <w:r w:rsidRPr="00C65639">
        <w:rPr>
          <w:rFonts w:ascii="Times New Roman" w:hAnsi="Times New Roman" w:cs="Times New Roman"/>
          <w:sz w:val="28"/>
          <w:szCs w:val="28"/>
        </w:rPr>
        <w:t>ишке</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ашыруу</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максатында</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ошондой</w:t>
      </w:r>
      <w:proofErr w:type="spellEnd"/>
      <w:r w:rsidRPr="00C65639">
        <w:rPr>
          <w:rFonts w:ascii="Times New Roman" w:hAnsi="Times New Roman" w:cs="Times New Roman"/>
          <w:sz w:val="28"/>
          <w:szCs w:val="28"/>
        </w:rPr>
        <w:t xml:space="preserve"> эле Кыргыз </w:t>
      </w:r>
      <w:proofErr w:type="spellStart"/>
      <w:r w:rsidRPr="00C65639">
        <w:rPr>
          <w:rFonts w:ascii="Times New Roman" w:hAnsi="Times New Roman" w:cs="Times New Roman"/>
          <w:sz w:val="28"/>
          <w:szCs w:val="28"/>
        </w:rPr>
        <w:t>Республикасынын</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Президентинин</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атмосферага</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булганган</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заттардын</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чыгарылышын</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эсептөөну</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регламенттеген</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ченемдик</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укуктук</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акттын</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долбоорун</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иштеп</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чыгуу</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жөнүндө</w:t>
      </w:r>
      <w:proofErr w:type="spellEnd"/>
      <w:r w:rsidRPr="00C65639">
        <w:rPr>
          <w:rFonts w:ascii="Times New Roman" w:hAnsi="Times New Roman" w:cs="Times New Roman"/>
          <w:sz w:val="28"/>
          <w:szCs w:val="28"/>
        </w:rPr>
        <w:t xml:space="preserve"> 2025-жылдын 18-апрелиндеги No 27-8344 </w:t>
      </w:r>
      <w:proofErr w:type="spellStart"/>
      <w:r w:rsidRPr="00C65639">
        <w:rPr>
          <w:rFonts w:ascii="Times New Roman" w:hAnsi="Times New Roman" w:cs="Times New Roman"/>
          <w:sz w:val="28"/>
          <w:szCs w:val="28"/>
        </w:rPr>
        <w:t>тапшырмасын</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аткаруу</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максатында</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иштелип</w:t>
      </w:r>
      <w:proofErr w:type="spellEnd"/>
      <w:r w:rsidRPr="00C65639">
        <w:rPr>
          <w:rFonts w:ascii="Times New Roman" w:hAnsi="Times New Roman" w:cs="Times New Roman"/>
          <w:sz w:val="28"/>
          <w:szCs w:val="28"/>
        </w:rPr>
        <w:t xml:space="preserve"> </w:t>
      </w:r>
      <w:proofErr w:type="spellStart"/>
      <w:r w:rsidRPr="00C65639">
        <w:rPr>
          <w:rFonts w:ascii="Times New Roman" w:hAnsi="Times New Roman" w:cs="Times New Roman"/>
          <w:sz w:val="28"/>
          <w:szCs w:val="28"/>
        </w:rPr>
        <w:t>чыккан</w:t>
      </w:r>
      <w:proofErr w:type="spellEnd"/>
      <w:r w:rsidRPr="00C65639">
        <w:rPr>
          <w:rFonts w:ascii="Times New Roman" w:hAnsi="Times New Roman" w:cs="Times New Roman"/>
          <w:sz w:val="28"/>
          <w:szCs w:val="28"/>
        </w:rPr>
        <w:t>.</w:t>
      </w:r>
    </w:p>
    <w:p w14:paraId="203ADD78" w14:textId="77777777" w:rsidR="009559B6" w:rsidRDefault="009559B6" w:rsidP="00912C25">
      <w:pPr>
        <w:spacing w:line="276" w:lineRule="auto"/>
        <w:ind w:firstLine="708"/>
        <w:rPr>
          <w:rFonts w:ascii="Times New Roman" w:eastAsia="Times New Roman" w:hAnsi="Times New Roman" w:cs="Times New Roman"/>
          <w:sz w:val="28"/>
          <w:szCs w:val="28"/>
          <w:lang w:eastAsia="ru-RU"/>
        </w:rPr>
      </w:pPr>
      <w:proofErr w:type="spellStart"/>
      <w:r w:rsidRPr="009559B6">
        <w:rPr>
          <w:rFonts w:ascii="Times New Roman" w:eastAsia="Times New Roman" w:hAnsi="Times New Roman" w:cs="Times New Roman"/>
          <w:sz w:val="28"/>
          <w:szCs w:val="28"/>
          <w:lang w:eastAsia="ru-RU"/>
        </w:rPr>
        <w:t>Атмосфералык</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абаны</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коргоо</w:t>
      </w:r>
      <w:proofErr w:type="spellEnd"/>
      <w:r w:rsidRPr="009559B6">
        <w:rPr>
          <w:rFonts w:ascii="Times New Roman" w:eastAsia="Times New Roman" w:hAnsi="Times New Roman" w:cs="Times New Roman"/>
          <w:sz w:val="28"/>
          <w:szCs w:val="28"/>
          <w:lang w:eastAsia="ru-RU"/>
        </w:rPr>
        <w:t xml:space="preserve"> Кыргыз </w:t>
      </w:r>
      <w:proofErr w:type="spellStart"/>
      <w:r w:rsidRPr="009559B6">
        <w:rPr>
          <w:rFonts w:ascii="Times New Roman" w:eastAsia="Times New Roman" w:hAnsi="Times New Roman" w:cs="Times New Roman"/>
          <w:sz w:val="28"/>
          <w:szCs w:val="28"/>
          <w:lang w:eastAsia="ru-RU"/>
        </w:rPr>
        <w:t>Республикасынын</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айлана-чөйрөнү</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коргоо</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туруктуу</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өнүгүү</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жана</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калктын</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саламаттыгын</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сактоо</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жаатындагы</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мамлекеттик</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саясатынын</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артыкчылыктуу</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багыттарынын</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бири</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болуп</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саналат</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Бүгүнкү</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күндө</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өлкөдө</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атмосферага</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булгоочу</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заттардын</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чыгарылышын</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эсептөө</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боюнча</w:t>
      </w:r>
      <w:proofErr w:type="spellEnd"/>
      <w:r w:rsidRPr="009559B6">
        <w:rPr>
          <w:rFonts w:ascii="Times New Roman" w:eastAsia="Times New Roman" w:hAnsi="Times New Roman" w:cs="Times New Roman"/>
          <w:sz w:val="28"/>
          <w:szCs w:val="28"/>
          <w:lang w:eastAsia="ru-RU"/>
        </w:rPr>
        <w:t xml:space="preserve"> Кыргыз </w:t>
      </w:r>
      <w:proofErr w:type="spellStart"/>
      <w:r w:rsidRPr="009559B6">
        <w:rPr>
          <w:rFonts w:ascii="Times New Roman" w:eastAsia="Times New Roman" w:hAnsi="Times New Roman" w:cs="Times New Roman"/>
          <w:sz w:val="28"/>
          <w:szCs w:val="28"/>
          <w:lang w:eastAsia="ru-RU"/>
        </w:rPr>
        <w:t>Республикасынын</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шарттарына</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ылайыкташтырылган</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бекитилген</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методикалар</w:t>
      </w:r>
      <w:proofErr w:type="spellEnd"/>
      <w:r w:rsidRPr="009559B6">
        <w:rPr>
          <w:rFonts w:ascii="Times New Roman" w:eastAsia="Times New Roman" w:hAnsi="Times New Roman" w:cs="Times New Roman"/>
          <w:sz w:val="28"/>
          <w:szCs w:val="28"/>
          <w:lang w:eastAsia="ru-RU"/>
        </w:rPr>
        <w:t xml:space="preserve"> жок. </w:t>
      </w:r>
      <w:proofErr w:type="spellStart"/>
      <w:r w:rsidRPr="009559B6">
        <w:rPr>
          <w:rFonts w:ascii="Times New Roman" w:eastAsia="Times New Roman" w:hAnsi="Times New Roman" w:cs="Times New Roman"/>
          <w:sz w:val="28"/>
          <w:szCs w:val="28"/>
          <w:lang w:eastAsia="ru-RU"/>
        </w:rPr>
        <w:t>Бул</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эмиссияларды</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эсептөөдө</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бирдей</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эмес</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ыкмаларды</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түзөт</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жана</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экологиялык</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отчеттуулукту</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даярдоону</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кыйындатат</w:t>
      </w:r>
      <w:proofErr w:type="spellEnd"/>
      <w:r w:rsidRPr="009559B6">
        <w:rPr>
          <w:rFonts w:ascii="Times New Roman" w:eastAsia="Times New Roman" w:hAnsi="Times New Roman" w:cs="Times New Roman"/>
          <w:sz w:val="28"/>
          <w:szCs w:val="28"/>
          <w:lang w:eastAsia="ru-RU"/>
        </w:rPr>
        <w:t>.</w:t>
      </w:r>
    </w:p>
    <w:p w14:paraId="3B65E850" w14:textId="39DEF440" w:rsidR="009559B6" w:rsidRPr="000A60A4" w:rsidRDefault="009559B6" w:rsidP="00912C25">
      <w:pPr>
        <w:spacing w:line="276" w:lineRule="auto"/>
        <w:ind w:firstLine="708"/>
        <w:rPr>
          <w:rFonts w:ascii="Times New Roman" w:eastAsia="Times New Roman" w:hAnsi="Times New Roman" w:cs="Times New Roman"/>
          <w:sz w:val="28"/>
          <w:szCs w:val="28"/>
          <w:lang w:val="ky-KG" w:eastAsia="ru-RU"/>
        </w:rPr>
      </w:pPr>
      <w:r w:rsidRPr="009559B6">
        <w:rPr>
          <w:rFonts w:ascii="Times New Roman" w:eastAsia="Times New Roman" w:hAnsi="Times New Roman" w:cs="Times New Roman"/>
          <w:sz w:val="28"/>
          <w:szCs w:val="28"/>
          <w:lang w:eastAsia="ru-RU"/>
        </w:rPr>
        <w:t xml:space="preserve">Кыргыз </w:t>
      </w:r>
      <w:proofErr w:type="spellStart"/>
      <w:r w:rsidRPr="009559B6">
        <w:rPr>
          <w:rFonts w:ascii="Times New Roman" w:eastAsia="Times New Roman" w:hAnsi="Times New Roman" w:cs="Times New Roman"/>
          <w:sz w:val="28"/>
          <w:szCs w:val="28"/>
          <w:lang w:eastAsia="ru-RU"/>
        </w:rPr>
        <w:t>Республикасынын</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мыйзамдарына</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ылайык</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булгоочу</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заттардын</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жылжыма</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жана</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стационардык</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булактарынан</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чыккан</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булгоочу</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заттардын</w:t>
      </w:r>
      <w:proofErr w:type="spellEnd"/>
      <w:r w:rsidRPr="009559B6">
        <w:rPr>
          <w:rFonts w:ascii="Times New Roman" w:eastAsia="Times New Roman" w:hAnsi="Times New Roman" w:cs="Times New Roman"/>
          <w:sz w:val="28"/>
          <w:szCs w:val="28"/>
          <w:lang w:eastAsia="ru-RU"/>
        </w:rPr>
        <w:t xml:space="preserve"> </w:t>
      </w:r>
      <w:proofErr w:type="spellStart"/>
      <w:r w:rsidR="000A60A4" w:rsidRPr="000A60A4">
        <w:rPr>
          <w:rFonts w:ascii="Times New Roman" w:eastAsia="Times New Roman" w:hAnsi="Times New Roman" w:cs="Times New Roman"/>
          <w:sz w:val="28"/>
          <w:szCs w:val="28"/>
          <w:lang w:eastAsia="ru-RU"/>
        </w:rPr>
        <w:t>жол</w:t>
      </w:r>
      <w:proofErr w:type="spellEnd"/>
      <w:r w:rsidR="000A60A4" w:rsidRPr="000A60A4">
        <w:rPr>
          <w:rFonts w:ascii="Times New Roman" w:eastAsia="Times New Roman" w:hAnsi="Times New Roman" w:cs="Times New Roman"/>
          <w:sz w:val="28"/>
          <w:szCs w:val="28"/>
          <w:lang w:eastAsia="ru-RU"/>
        </w:rPr>
        <w:t xml:space="preserve"> </w:t>
      </w:r>
      <w:proofErr w:type="spellStart"/>
      <w:r w:rsidR="000A60A4" w:rsidRPr="000A60A4">
        <w:rPr>
          <w:rFonts w:ascii="Times New Roman" w:eastAsia="Times New Roman" w:hAnsi="Times New Roman" w:cs="Times New Roman"/>
          <w:sz w:val="28"/>
          <w:szCs w:val="28"/>
          <w:lang w:eastAsia="ru-RU"/>
        </w:rPr>
        <w:t>берилген</w:t>
      </w:r>
      <w:proofErr w:type="spellEnd"/>
      <w:r w:rsidR="000A60A4" w:rsidRPr="000A60A4">
        <w:rPr>
          <w:rFonts w:ascii="Times New Roman" w:eastAsia="Times New Roman" w:hAnsi="Times New Roman" w:cs="Times New Roman"/>
          <w:sz w:val="28"/>
          <w:szCs w:val="28"/>
          <w:lang w:eastAsia="ru-RU"/>
        </w:rPr>
        <w:t xml:space="preserve"> </w:t>
      </w:r>
      <w:proofErr w:type="spellStart"/>
      <w:r w:rsidR="000A60A4" w:rsidRPr="000A60A4">
        <w:rPr>
          <w:rFonts w:ascii="Times New Roman" w:eastAsia="Times New Roman" w:hAnsi="Times New Roman" w:cs="Times New Roman"/>
          <w:sz w:val="28"/>
          <w:szCs w:val="28"/>
          <w:lang w:eastAsia="ru-RU"/>
        </w:rPr>
        <w:t>чектеги</w:t>
      </w:r>
      <w:proofErr w:type="spellEnd"/>
      <w:r w:rsidR="000A60A4" w:rsidRPr="000A60A4">
        <w:rPr>
          <w:rFonts w:ascii="Times New Roman" w:eastAsia="Times New Roman" w:hAnsi="Times New Roman" w:cs="Times New Roman"/>
          <w:sz w:val="28"/>
          <w:szCs w:val="28"/>
          <w:lang w:eastAsia="ru-RU"/>
        </w:rPr>
        <w:t xml:space="preserve"> </w:t>
      </w:r>
      <w:proofErr w:type="spellStart"/>
      <w:r w:rsidR="000A60A4" w:rsidRPr="000A60A4">
        <w:rPr>
          <w:rFonts w:ascii="Times New Roman" w:eastAsia="Times New Roman" w:hAnsi="Times New Roman" w:cs="Times New Roman"/>
          <w:sz w:val="28"/>
          <w:szCs w:val="28"/>
          <w:lang w:eastAsia="ru-RU"/>
        </w:rPr>
        <w:t>чыгаруулардан</w:t>
      </w:r>
      <w:proofErr w:type="spellEnd"/>
      <w:r w:rsidRPr="009559B6">
        <w:rPr>
          <w:rFonts w:ascii="Times New Roman" w:eastAsia="Times New Roman" w:hAnsi="Times New Roman" w:cs="Times New Roman"/>
          <w:sz w:val="28"/>
          <w:szCs w:val="28"/>
          <w:lang w:eastAsia="ru-RU"/>
        </w:rPr>
        <w:t xml:space="preserve"> (ЖЧЧ) </w:t>
      </w:r>
      <w:proofErr w:type="spellStart"/>
      <w:r w:rsidRPr="009559B6">
        <w:rPr>
          <w:rFonts w:ascii="Times New Roman" w:eastAsia="Times New Roman" w:hAnsi="Times New Roman" w:cs="Times New Roman"/>
          <w:sz w:val="28"/>
          <w:szCs w:val="28"/>
          <w:lang w:eastAsia="ru-RU"/>
        </w:rPr>
        <w:t>ченемдерин</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эсептөө</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жана</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бекитүү</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ыкмаларын</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иштеп</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чыгуу</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тартибин</w:t>
      </w:r>
      <w:proofErr w:type="spellEnd"/>
      <w:r w:rsidRPr="009559B6">
        <w:rPr>
          <w:rFonts w:ascii="Times New Roman" w:eastAsia="Times New Roman" w:hAnsi="Times New Roman" w:cs="Times New Roman"/>
          <w:sz w:val="28"/>
          <w:szCs w:val="28"/>
          <w:lang w:eastAsia="ru-RU"/>
        </w:rPr>
        <w:t xml:space="preserve"> Кыргыз </w:t>
      </w:r>
      <w:proofErr w:type="spellStart"/>
      <w:r w:rsidRPr="009559B6">
        <w:rPr>
          <w:rFonts w:ascii="Times New Roman" w:eastAsia="Times New Roman" w:hAnsi="Times New Roman" w:cs="Times New Roman"/>
          <w:sz w:val="28"/>
          <w:szCs w:val="28"/>
          <w:lang w:eastAsia="ru-RU"/>
        </w:rPr>
        <w:t>Республикасынын</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Министрлер</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Кабинети</w:t>
      </w:r>
      <w:proofErr w:type="spellEnd"/>
      <w:r w:rsidRPr="009559B6">
        <w:rPr>
          <w:rFonts w:ascii="Times New Roman" w:eastAsia="Times New Roman" w:hAnsi="Times New Roman" w:cs="Times New Roman"/>
          <w:sz w:val="28"/>
          <w:szCs w:val="28"/>
          <w:lang w:eastAsia="ru-RU"/>
        </w:rPr>
        <w:t xml:space="preserve"> </w:t>
      </w:r>
      <w:proofErr w:type="spellStart"/>
      <w:r w:rsidRPr="009559B6">
        <w:rPr>
          <w:rFonts w:ascii="Times New Roman" w:eastAsia="Times New Roman" w:hAnsi="Times New Roman" w:cs="Times New Roman"/>
          <w:sz w:val="28"/>
          <w:szCs w:val="28"/>
          <w:lang w:eastAsia="ru-RU"/>
        </w:rPr>
        <w:t>белгилейт</w:t>
      </w:r>
      <w:proofErr w:type="spellEnd"/>
      <w:r w:rsidRPr="009559B6">
        <w:rPr>
          <w:rFonts w:ascii="Times New Roman" w:eastAsia="Times New Roman" w:hAnsi="Times New Roman" w:cs="Times New Roman"/>
          <w:sz w:val="28"/>
          <w:szCs w:val="28"/>
          <w:lang w:eastAsia="ru-RU"/>
        </w:rPr>
        <w:t>.</w:t>
      </w:r>
    </w:p>
    <w:p w14:paraId="19778285" w14:textId="394D129E" w:rsidR="00912C25" w:rsidRPr="00912C25" w:rsidRDefault="00C65639" w:rsidP="00912C25">
      <w:pPr>
        <w:pStyle w:val="a3"/>
        <w:numPr>
          <w:ilvl w:val="0"/>
          <w:numId w:val="3"/>
        </w:numPr>
        <w:spacing w:line="276" w:lineRule="auto"/>
        <w:rPr>
          <w:b/>
          <w:sz w:val="28"/>
          <w:szCs w:val="28"/>
        </w:rPr>
      </w:pPr>
      <w:proofErr w:type="spellStart"/>
      <w:r w:rsidRPr="004F6A54">
        <w:rPr>
          <w:b/>
          <w:bCs/>
          <w:sz w:val="28"/>
          <w:szCs w:val="28"/>
        </w:rPr>
        <w:t>Баяндоочу</w:t>
      </w:r>
      <w:proofErr w:type="spellEnd"/>
      <w:r w:rsidRPr="004F6A54">
        <w:rPr>
          <w:b/>
          <w:bCs/>
          <w:sz w:val="28"/>
          <w:szCs w:val="28"/>
        </w:rPr>
        <w:t xml:space="preserve"> </w:t>
      </w:r>
      <w:proofErr w:type="spellStart"/>
      <w:r w:rsidRPr="004F6A54">
        <w:rPr>
          <w:b/>
          <w:bCs/>
          <w:sz w:val="28"/>
          <w:szCs w:val="28"/>
        </w:rPr>
        <w:t>бөлүк</w:t>
      </w:r>
      <w:proofErr w:type="spellEnd"/>
      <w:r w:rsidRPr="004F6A54">
        <w:rPr>
          <w:sz w:val="28"/>
          <w:szCs w:val="28"/>
          <w:lang w:val="ky-KG"/>
        </w:rPr>
        <w:t xml:space="preserve">   </w:t>
      </w:r>
      <w:r w:rsidR="000A60A4">
        <w:rPr>
          <w:sz w:val="28"/>
          <w:szCs w:val="28"/>
          <w:lang w:val="ky-KG"/>
        </w:rPr>
        <w:t xml:space="preserve"> </w:t>
      </w:r>
    </w:p>
    <w:p w14:paraId="643FB6D4" w14:textId="77777777" w:rsidR="000A60A4" w:rsidRDefault="000A60A4" w:rsidP="00912C25">
      <w:pPr>
        <w:spacing w:line="276" w:lineRule="auto"/>
        <w:ind w:firstLine="708"/>
        <w:rPr>
          <w:rFonts w:ascii="Times New Roman" w:hAnsi="Times New Roman" w:cs="Times New Roman"/>
          <w:sz w:val="28"/>
          <w:szCs w:val="28"/>
        </w:rPr>
      </w:pPr>
      <w:r w:rsidRPr="000A60A4">
        <w:rPr>
          <w:rFonts w:ascii="Times New Roman" w:hAnsi="Times New Roman" w:cs="Times New Roman"/>
          <w:sz w:val="28"/>
          <w:szCs w:val="28"/>
        </w:rPr>
        <w:t xml:space="preserve">Кыргыз </w:t>
      </w:r>
      <w:proofErr w:type="spellStart"/>
      <w:r w:rsidRPr="000A60A4">
        <w:rPr>
          <w:rFonts w:ascii="Times New Roman" w:hAnsi="Times New Roman" w:cs="Times New Roman"/>
          <w:sz w:val="28"/>
          <w:szCs w:val="28"/>
        </w:rPr>
        <w:t>Республикасынын</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аймагында</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постсоветтик</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мезгилден</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баштап</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бүгүнкү</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күнгө</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чейин</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абага</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чыгарылган</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заттарды</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эсептөөдө</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мурда</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илимий-изилдөө</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институттары</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жана</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уюмдары</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тарабынан</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иштелип</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чыккан</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абага</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чыгарылган</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заттарды</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эсептөө</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ыкмалары</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колдонулуп</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келет</w:t>
      </w:r>
      <w:proofErr w:type="spellEnd"/>
      <w:r w:rsidRPr="000A60A4">
        <w:rPr>
          <w:rFonts w:ascii="Times New Roman" w:hAnsi="Times New Roman" w:cs="Times New Roman"/>
          <w:sz w:val="28"/>
          <w:szCs w:val="28"/>
        </w:rPr>
        <w:t>.</w:t>
      </w:r>
    </w:p>
    <w:p w14:paraId="58FD168B" w14:textId="77777777" w:rsidR="00F747EF" w:rsidRDefault="000A60A4" w:rsidP="00912C25">
      <w:pPr>
        <w:spacing w:line="276" w:lineRule="auto"/>
        <w:rPr>
          <w:rFonts w:ascii="Times New Roman" w:hAnsi="Times New Roman" w:cs="Times New Roman"/>
          <w:sz w:val="28"/>
          <w:szCs w:val="28"/>
        </w:rPr>
      </w:pPr>
      <w:proofErr w:type="spellStart"/>
      <w:r w:rsidRPr="000A60A4">
        <w:rPr>
          <w:rFonts w:ascii="Times New Roman" w:hAnsi="Times New Roman" w:cs="Times New Roman"/>
          <w:sz w:val="28"/>
          <w:szCs w:val="28"/>
        </w:rPr>
        <w:t>Акыркы</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жылдары</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өнөр</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жай</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ишканаларынан</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чыккан</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заттар</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атмосфералык</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абанын</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сапатына</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терс</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таасирин</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тийгизүүдө</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Өндүрүш</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тармактары</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боюнча</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атмосферага</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булгоочу</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заттардын</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чыгышын</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эсептөө</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боюнча</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нормативдик-методикалык</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базанын</w:t>
      </w:r>
      <w:proofErr w:type="spellEnd"/>
      <w:r w:rsidRPr="000A60A4">
        <w:rPr>
          <w:rFonts w:ascii="Times New Roman" w:hAnsi="Times New Roman" w:cs="Times New Roman"/>
          <w:sz w:val="28"/>
          <w:szCs w:val="28"/>
        </w:rPr>
        <w:t xml:space="preserve"> ар </w:t>
      </w:r>
      <w:proofErr w:type="spellStart"/>
      <w:r w:rsidRPr="000A60A4">
        <w:rPr>
          <w:rFonts w:ascii="Times New Roman" w:hAnsi="Times New Roman" w:cs="Times New Roman"/>
          <w:sz w:val="28"/>
          <w:szCs w:val="28"/>
        </w:rPr>
        <w:t>түрдүүлүгүнөн</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улам</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өнөр</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жай</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субъекттери</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жана</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долбоорлоо</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уюмдары</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долбоордук</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документтерди</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иштеп</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чыгуу</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үчүн</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чыгындыларды</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эсептөөдө</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методикалык</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колдонмолорду</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өз</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алдынча</w:t>
      </w:r>
      <w:proofErr w:type="spellEnd"/>
      <w:r w:rsidRPr="000A60A4">
        <w:rPr>
          <w:rFonts w:ascii="Times New Roman" w:hAnsi="Times New Roman" w:cs="Times New Roman"/>
          <w:sz w:val="28"/>
          <w:szCs w:val="28"/>
        </w:rPr>
        <w:t xml:space="preserve"> </w:t>
      </w:r>
      <w:proofErr w:type="spellStart"/>
      <w:r w:rsidRPr="000A60A4">
        <w:rPr>
          <w:rFonts w:ascii="Times New Roman" w:hAnsi="Times New Roman" w:cs="Times New Roman"/>
          <w:sz w:val="28"/>
          <w:szCs w:val="28"/>
        </w:rPr>
        <w:t>колдонушат</w:t>
      </w:r>
      <w:proofErr w:type="spellEnd"/>
      <w:r w:rsidRPr="000A60A4">
        <w:rPr>
          <w:rFonts w:ascii="Times New Roman" w:hAnsi="Times New Roman" w:cs="Times New Roman"/>
          <w:sz w:val="28"/>
          <w:szCs w:val="28"/>
        </w:rPr>
        <w:t>.</w:t>
      </w:r>
    </w:p>
    <w:p w14:paraId="24A69B82" w14:textId="4982A7E5" w:rsidR="00F747EF" w:rsidRDefault="00F747EF" w:rsidP="00912C25">
      <w:pPr>
        <w:spacing w:line="276" w:lineRule="auto"/>
        <w:rPr>
          <w:rFonts w:ascii="Times New Roman" w:eastAsia="Times New Roman" w:hAnsi="Times New Roman" w:cs="Times New Roman"/>
          <w:sz w:val="28"/>
          <w:szCs w:val="28"/>
          <w:lang w:eastAsia="ru-RU"/>
        </w:rPr>
      </w:pPr>
      <w:proofErr w:type="spellStart"/>
      <w:r w:rsidRPr="00F747EF">
        <w:rPr>
          <w:rFonts w:ascii="Times New Roman" w:eastAsia="Times New Roman" w:hAnsi="Times New Roman" w:cs="Times New Roman"/>
          <w:sz w:val="28"/>
          <w:szCs w:val="28"/>
          <w:lang w:eastAsia="ru-RU"/>
        </w:rPr>
        <w:lastRenderedPageBreak/>
        <w:t>Ошентип</w:t>
      </w:r>
      <w:proofErr w:type="spellEnd"/>
      <w:r w:rsidRPr="00F747EF">
        <w:rPr>
          <w:rFonts w:ascii="Times New Roman" w:eastAsia="Times New Roman" w:hAnsi="Times New Roman" w:cs="Times New Roman"/>
          <w:sz w:val="28"/>
          <w:szCs w:val="28"/>
          <w:lang w:eastAsia="ru-RU"/>
        </w:rPr>
        <w:t>, ЖРЭТКМ</w:t>
      </w:r>
      <w:r>
        <w:rPr>
          <w:rFonts w:ascii="Times New Roman" w:eastAsia="Times New Roman" w:hAnsi="Times New Roman" w:cs="Times New Roman"/>
          <w:sz w:val="28"/>
          <w:szCs w:val="28"/>
          <w:lang w:val="ky-KG" w:eastAsia="ru-RU"/>
        </w:rPr>
        <w:t xml:space="preserve">нин </w:t>
      </w:r>
      <w:proofErr w:type="spellStart"/>
      <w:r w:rsidRPr="00F747EF">
        <w:rPr>
          <w:rFonts w:ascii="Times New Roman" w:eastAsia="Times New Roman" w:hAnsi="Times New Roman" w:cs="Times New Roman"/>
          <w:sz w:val="28"/>
          <w:szCs w:val="28"/>
          <w:lang w:eastAsia="ru-RU"/>
        </w:rPr>
        <w:t>буйругу</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менен</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түзүлгөн</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жумушчу</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эксперттик</w:t>
      </w:r>
      <w:proofErr w:type="spellEnd"/>
      <w:r w:rsidRPr="00F747EF">
        <w:rPr>
          <w:rFonts w:ascii="Times New Roman" w:eastAsia="Times New Roman" w:hAnsi="Times New Roman" w:cs="Times New Roman"/>
          <w:sz w:val="28"/>
          <w:szCs w:val="28"/>
          <w:lang w:eastAsia="ru-RU"/>
        </w:rPr>
        <w:t>) топтун (</w:t>
      </w:r>
      <w:proofErr w:type="spellStart"/>
      <w:r w:rsidRPr="00F747EF">
        <w:rPr>
          <w:rFonts w:ascii="Times New Roman" w:eastAsia="Times New Roman" w:hAnsi="Times New Roman" w:cs="Times New Roman"/>
          <w:sz w:val="28"/>
          <w:szCs w:val="28"/>
          <w:lang w:eastAsia="ru-RU"/>
        </w:rPr>
        <w:t>мындан</w:t>
      </w:r>
      <w:proofErr w:type="spellEnd"/>
      <w:r w:rsidRPr="00F747EF">
        <w:rPr>
          <w:rFonts w:ascii="Times New Roman" w:eastAsia="Times New Roman" w:hAnsi="Times New Roman" w:cs="Times New Roman"/>
          <w:sz w:val="28"/>
          <w:szCs w:val="28"/>
          <w:lang w:eastAsia="ru-RU"/>
        </w:rPr>
        <w:t xml:space="preserve"> ары - ЖТ) </w:t>
      </w:r>
      <w:proofErr w:type="spellStart"/>
      <w:r w:rsidRPr="00F747EF">
        <w:rPr>
          <w:rFonts w:ascii="Times New Roman" w:eastAsia="Times New Roman" w:hAnsi="Times New Roman" w:cs="Times New Roman"/>
          <w:sz w:val="28"/>
          <w:szCs w:val="28"/>
          <w:lang w:eastAsia="ru-RU"/>
        </w:rPr>
        <w:t>илимий-техникалык</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негиздемелерине</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ылайык</w:t>
      </w:r>
      <w:proofErr w:type="spellEnd"/>
      <w:r w:rsidRPr="00F747EF">
        <w:rPr>
          <w:rFonts w:ascii="Times New Roman" w:eastAsia="Times New Roman" w:hAnsi="Times New Roman" w:cs="Times New Roman"/>
          <w:sz w:val="28"/>
          <w:szCs w:val="28"/>
          <w:lang w:eastAsia="ru-RU"/>
        </w:rPr>
        <w:t xml:space="preserve">, ар </w:t>
      </w:r>
      <w:proofErr w:type="spellStart"/>
      <w:r w:rsidRPr="00F747EF">
        <w:rPr>
          <w:rFonts w:ascii="Times New Roman" w:eastAsia="Times New Roman" w:hAnsi="Times New Roman" w:cs="Times New Roman"/>
          <w:sz w:val="28"/>
          <w:szCs w:val="28"/>
          <w:lang w:eastAsia="ru-RU"/>
        </w:rPr>
        <w:t>кандай</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өндүрүштөр</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тарабынан</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булгоочу</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заттардын</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чыгарылышын</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эсептөө</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боюнча</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методикалар</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даярдалды</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жана</w:t>
      </w:r>
      <w:proofErr w:type="spellEnd"/>
      <w:r w:rsidRPr="00F747EF">
        <w:rPr>
          <w:rFonts w:ascii="Times New Roman" w:eastAsia="Times New Roman" w:hAnsi="Times New Roman" w:cs="Times New Roman"/>
          <w:sz w:val="28"/>
          <w:szCs w:val="28"/>
          <w:lang w:eastAsia="ru-RU"/>
        </w:rPr>
        <w:t xml:space="preserve"> Кыргыз </w:t>
      </w:r>
      <w:proofErr w:type="spellStart"/>
      <w:r w:rsidRPr="00F747EF">
        <w:rPr>
          <w:rFonts w:ascii="Times New Roman" w:eastAsia="Times New Roman" w:hAnsi="Times New Roman" w:cs="Times New Roman"/>
          <w:sz w:val="28"/>
          <w:szCs w:val="28"/>
          <w:lang w:eastAsia="ru-RU"/>
        </w:rPr>
        <w:t>Республикасынын</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Улуттук</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илимдер</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академиясынын</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өкүлдөрү</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тарабынан</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жактырылды</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алар</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дагы</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ЖТнын</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мүчөлөрү</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болуп</w:t>
      </w:r>
      <w:proofErr w:type="spellEnd"/>
      <w:r w:rsidRPr="00F747EF">
        <w:rPr>
          <w:rFonts w:ascii="Times New Roman" w:eastAsia="Times New Roman" w:hAnsi="Times New Roman" w:cs="Times New Roman"/>
          <w:sz w:val="28"/>
          <w:szCs w:val="28"/>
          <w:lang w:eastAsia="ru-RU"/>
        </w:rPr>
        <w:t xml:space="preserve"> </w:t>
      </w:r>
      <w:proofErr w:type="spellStart"/>
      <w:r w:rsidRPr="00F747EF">
        <w:rPr>
          <w:rFonts w:ascii="Times New Roman" w:eastAsia="Times New Roman" w:hAnsi="Times New Roman" w:cs="Times New Roman"/>
          <w:sz w:val="28"/>
          <w:szCs w:val="28"/>
          <w:lang w:eastAsia="ru-RU"/>
        </w:rPr>
        <w:t>саналат</w:t>
      </w:r>
      <w:proofErr w:type="spellEnd"/>
      <w:r w:rsidRPr="00F747EF">
        <w:rPr>
          <w:rFonts w:ascii="Times New Roman" w:eastAsia="Times New Roman" w:hAnsi="Times New Roman" w:cs="Times New Roman"/>
          <w:sz w:val="28"/>
          <w:szCs w:val="28"/>
          <w:lang w:eastAsia="ru-RU"/>
        </w:rPr>
        <w:t>.</w:t>
      </w:r>
    </w:p>
    <w:p w14:paraId="3A4C0A72" w14:textId="2BE2C03A" w:rsidR="00F747EF" w:rsidRPr="00F747EF" w:rsidRDefault="00F747EF" w:rsidP="00F747EF">
      <w:pPr>
        <w:spacing w:line="276" w:lineRule="auto"/>
        <w:rPr>
          <w:rFonts w:ascii="Times New Roman" w:hAnsi="Times New Roman" w:cs="Times New Roman"/>
          <w:sz w:val="28"/>
          <w:szCs w:val="28"/>
          <w:lang w:val="ky-KG"/>
        </w:rPr>
      </w:pPr>
      <w:r>
        <w:rPr>
          <w:rFonts w:ascii="Times New Roman" w:hAnsi="Times New Roman" w:cs="Times New Roman"/>
          <w:sz w:val="28"/>
          <w:szCs w:val="28"/>
          <w:lang w:val="ky-KG"/>
        </w:rPr>
        <w:t>ЖТ</w:t>
      </w:r>
      <w:r w:rsidRPr="00F747EF">
        <w:rPr>
          <w:rFonts w:ascii="Times New Roman" w:hAnsi="Times New Roman" w:cs="Times New Roman"/>
          <w:sz w:val="28"/>
          <w:szCs w:val="28"/>
        </w:rPr>
        <w:t xml:space="preserve"> ЖРЭТКМ</w:t>
      </w:r>
      <w:r>
        <w:rPr>
          <w:rFonts w:ascii="Times New Roman" w:hAnsi="Times New Roman" w:cs="Times New Roman"/>
          <w:sz w:val="28"/>
          <w:szCs w:val="28"/>
          <w:lang w:val="ky-KG"/>
        </w:rPr>
        <w:t>ге</w:t>
      </w:r>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иштелип</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чыккан</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методикаларды</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кызыкдар</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министрликтер</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жана</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ведомстволор</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менен</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мындан</w:t>
      </w:r>
      <w:proofErr w:type="spellEnd"/>
      <w:r w:rsidRPr="00F747EF">
        <w:rPr>
          <w:rFonts w:ascii="Times New Roman" w:hAnsi="Times New Roman" w:cs="Times New Roman"/>
          <w:sz w:val="28"/>
          <w:szCs w:val="28"/>
        </w:rPr>
        <w:t xml:space="preserve"> ары </w:t>
      </w:r>
      <w:proofErr w:type="spellStart"/>
      <w:r w:rsidRPr="00F747EF">
        <w:rPr>
          <w:rFonts w:ascii="Times New Roman" w:hAnsi="Times New Roman" w:cs="Times New Roman"/>
          <w:sz w:val="28"/>
          <w:szCs w:val="28"/>
        </w:rPr>
        <w:t>макулдашууну</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жүргүзүүнү</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жана</w:t>
      </w:r>
      <w:proofErr w:type="spellEnd"/>
      <w:r w:rsidRPr="00F747EF">
        <w:rPr>
          <w:rFonts w:ascii="Times New Roman" w:hAnsi="Times New Roman" w:cs="Times New Roman"/>
          <w:sz w:val="28"/>
          <w:szCs w:val="28"/>
        </w:rPr>
        <w:t xml:space="preserve"> Кыргыз </w:t>
      </w:r>
      <w:proofErr w:type="spellStart"/>
      <w:r w:rsidRPr="00F747EF">
        <w:rPr>
          <w:rFonts w:ascii="Times New Roman" w:hAnsi="Times New Roman" w:cs="Times New Roman"/>
          <w:sz w:val="28"/>
          <w:szCs w:val="28"/>
        </w:rPr>
        <w:t>Республикасынын</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Министрлер</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Кабинетинин</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ченемдик</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укуктук</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актысы</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менен</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бекитүүнү</w:t>
      </w:r>
      <w:proofErr w:type="spellEnd"/>
      <w:r w:rsidRPr="00F747EF">
        <w:rPr>
          <w:rFonts w:ascii="Times New Roman" w:hAnsi="Times New Roman" w:cs="Times New Roman"/>
          <w:sz w:val="28"/>
          <w:szCs w:val="28"/>
        </w:rPr>
        <w:t xml:space="preserve"> </w:t>
      </w:r>
      <w:proofErr w:type="spellStart"/>
      <w:r w:rsidRPr="00F747EF">
        <w:rPr>
          <w:rFonts w:ascii="Times New Roman" w:hAnsi="Times New Roman" w:cs="Times New Roman"/>
          <w:sz w:val="28"/>
          <w:szCs w:val="28"/>
        </w:rPr>
        <w:t>сунуштады</w:t>
      </w:r>
      <w:proofErr w:type="spellEnd"/>
      <w:r w:rsidRPr="00F747EF">
        <w:rPr>
          <w:rFonts w:ascii="Times New Roman" w:hAnsi="Times New Roman" w:cs="Times New Roman"/>
          <w:sz w:val="28"/>
          <w:szCs w:val="28"/>
        </w:rPr>
        <w:t>.</w:t>
      </w:r>
      <w:r>
        <w:rPr>
          <w:rFonts w:ascii="Times New Roman" w:hAnsi="Times New Roman" w:cs="Times New Roman"/>
          <w:sz w:val="28"/>
          <w:szCs w:val="28"/>
          <w:lang w:val="ky-KG"/>
        </w:rPr>
        <w:t xml:space="preserve"> </w:t>
      </w:r>
      <w:r w:rsidRPr="00F747EF">
        <w:rPr>
          <w:rFonts w:ascii="Times New Roman" w:hAnsi="Times New Roman" w:cs="Times New Roman"/>
          <w:sz w:val="28"/>
          <w:szCs w:val="28"/>
          <w:lang w:val="ky-KG"/>
        </w:rPr>
        <w:t xml:space="preserve">Эгерде бул методикалар бекитилсе, мамлекеттик экспертиза органдары, долбоорлордун демилгечилери жана иштеп чыгуучулары долбоордук документтерди (паспорт, </w:t>
      </w:r>
      <w:r w:rsidR="001D0526" w:rsidRPr="001D0526">
        <w:rPr>
          <w:rFonts w:ascii="Times New Roman" w:eastAsia="Times New Roman" w:hAnsi="Times New Roman" w:cs="Times New Roman"/>
          <w:sz w:val="28"/>
          <w:szCs w:val="28"/>
          <w:lang w:val="ky-KG" w:eastAsia="ru-RU"/>
        </w:rPr>
        <w:t>ЖЧЧ</w:t>
      </w:r>
      <w:r w:rsidR="001D0526" w:rsidRPr="00F747EF">
        <w:rPr>
          <w:rFonts w:ascii="Times New Roman" w:hAnsi="Times New Roman" w:cs="Times New Roman"/>
          <w:sz w:val="28"/>
          <w:szCs w:val="28"/>
          <w:lang w:val="ky-KG"/>
        </w:rPr>
        <w:t xml:space="preserve"> </w:t>
      </w:r>
      <w:r w:rsidRPr="00F747EF">
        <w:rPr>
          <w:rFonts w:ascii="Times New Roman" w:hAnsi="Times New Roman" w:cs="Times New Roman"/>
          <w:sz w:val="28"/>
          <w:szCs w:val="28"/>
          <w:lang w:val="ky-KG"/>
        </w:rPr>
        <w:t>ж.б.) иштеп чыгууда, ошондой эле атмосфералык абаны коргоо маселелери боюнча ишканалардын пландарын түзүүдө жана отчетторун даярдоодо жана булгагыч заттардын атмосферага чыгарылышынын санын эсептөө үчүн методикаларды колдонууга тийиш жана чектүү жол берилген чыгарылыштын нормативдеринин сакталышын көзөмөлдөөгө тийиш.</w:t>
      </w:r>
    </w:p>
    <w:p w14:paraId="25959AC6" w14:textId="77777777" w:rsidR="009E349E" w:rsidRDefault="009E349E" w:rsidP="00912C25">
      <w:pPr>
        <w:autoSpaceDE w:val="0"/>
        <w:autoSpaceDN w:val="0"/>
        <w:adjustRightInd w:val="0"/>
        <w:spacing w:line="276" w:lineRule="auto"/>
        <w:rPr>
          <w:rFonts w:ascii="Times New Roman" w:eastAsia="Times New Roman" w:hAnsi="Times New Roman" w:cs="Times New Roman"/>
          <w:sz w:val="28"/>
          <w:szCs w:val="28"/>
          <w:lang w:val="ky-KG" w:eastAsia="ru-RU"/>
        </w:rPr>
      </w:pPr>
      <w:r w:rsidRPr="009E349E">
        <w:rPr>
          <w:rFonts w:ascii="Times New Roman" w:eastAsia="Times New Roman" w:hAnsi="Times New Roman" w:cs="Times New Roman"/>
          <w:sz w:val="28"/>
          <w:szCs w:val="28"/>
          <w:lang w:val="ky-KG" w:eastAsia="ru-RU"/>
        </w:rPr>
        <w:t>Бул токтом долбоорун кабыл алуу Кыргыз Республикасында колдонуу үчүн улуттук методикаларды бекитүүгө, учурдагы укуктук боштукту жоюуга, эсептөө жана чыгарууларды нормалоо ыкмаларынын бирдейлигин камсыздоого, ошондой эле экологиялык маалыматтардын ачыктыгын, ишенимдүүлүгүн жана салыштырмалуулугун жогорулатууга багытталган.</w:t>
      </w:r>
    </w:p>
    <w:p w14:paraId="6D52DEC8" w14:textId="792F45CC" w:rsidR="007B0BA4" w:rsidRPr="009E349E" w:rsidRDefault="007B0BA4" w:rsidP="00912C25">
      <w:pPr>
        <w:autoSpaceDE w:val="0"/>
        <w:autoSpaceDN w:val="0"/>
        <w:adjustRightInd w:val="0"/>
        <w:spacing w:line="276" w:lineRule="auto"/>
        <w:rPr>
          <w:rFonts w:ascii="Times New Roman" w:hAnsi="Times New Roman" w:cs="Times New Roman"/>
          <w:b/>
          <w:sz w:val="28"/>
          <w:szCs w:val="28"/>
          <w:lang w:val="ky-KG"/>
        </w:rPr>
      </w:pPr>
      <w:r w:rsidRPr="009E349E">
        <w:rPr>
          <w:rFonts w:ascii="Times New Roman" w:hAnsi="Times New Roman" w:cs="Times New Roman"/>
          <w:b/>
          <w:sz w:val="28"/>
          <w:szCs w:val="28"/>
          <w:lang w:val="ky-KG"/>
        </w:rPr>
        <w:t>3.</w:t>
      </w:r>
      <w:r w:rsidRPr="009E349E">
        <w:rPr>
          <w:rFonts w:ascii="Times New Roman" w:hAnsi="Times New Roman" w:cs="Times New Roman"/>
          <w:b/>
          <w:sz w:val="28"/>
          <w:szCs w:val="28"/>
          <w:lang w:val="ky-KG"/>
        </w:rPr>
        <w:tab/>
      </w:r>
      <w:r w:rsidR="00C65639" w:rsidRPr="009E349E">
        <w:rPr>
          <w:rFonts w:ascii="Times New Roman" w:eastAsia="Times New Roman" w:hAnsi="Times New Roman" w:cs="Times New Roman"/>
          <w:b/>
          <w:bCs/>
          <w:sz w:val="28"/>
          <w:szCs w:val="28"/>
          <w:lang w:val="ky-KG" w:eastAsia="ru-KG"/>
        </w:rPr>
        <w:t>Мүмкүн болуучу социалдык, экономикалык, укуктук, укук коргоочулук, гендердик, экологиялык, коррупциялык кесепеттердин божомолдору</w:t>
      </w:r>
    </w:p>
    <w:p w14:paraId="6C7A50F3" w14:textId="77777777" w:rsidR="009E349E" w:rsidRDefault="009E349E" w:rsidP="00912C25">
      <w:pPr>
        <w:pStyle w:val="tkNazvanie"/>
        <w:spacing w:before="0" w:after="0"/>
        <w:ind w:left="0" w:right="0" w:firstLine="709"/>
        <w:jc w:val="both"/>
        <w:rPr>
          <w:rFonts w:ascii="Times New Roman" w:eastAsiaTheme="minorHAnsi" w:hAnsi="Times New Roman" w:cs="Times New Roman"/>
          <w:b w:val="0"/>
          <w:bCs w:val="0"/>
          <w:sz w:val="28"/>
          <w:szCs w:val="28"/>
          <w:lang w:val="ky-KG" w:eastAsia="en-US"/>
        </w:rPr>
      </w:pPr>
      <w:r w:rsidRPr="009E349E">
        <w:rPr>
          <w:rFonts w:ascii="Times New Roman" w:eastAsiaTheme="minorHAnsi" w:hAnsi="Times New Roman" w:cs="Times New Roman"/>
          <w:b w:val="0"/>
          <w:bCs w:val="0"/>
          <w:sz w:val="28"/>
          <w:szCs w:val="28"/>
          <w:lang w:val="ky-KG" w:eastAsia="en-US"/>
        </w:rPr>
        <w:t>Кыргыз Республикасынын Министрлер Кабинетинин бул токтом долбоорун кабыл алуу эч кандай терс социалдык, экономикалык, укуктук, укук коргоо, гендердик, экологиялык, коррупциялык кесепеттерге алып келбейт.</w:t>
      </w:r>
    </w:p>
    <w:p w14:paraId="3CEDE9E0" w14:textId="15CCCA51" w:rsidR="007B0BA4" w:rsidRPr="009E349E" w:rsidRDefault="007B0BA4" w:rsidP="00912C25">
      <w:pPr>
        <w:pStyle w:val="tkNazvanie"/>
        <w:spacing w:before="0" w:after="0"/>
        <w:ind w:left="0" w:right="0" w:firstLine="709"/>
        <w:jc w:val="both"/>
        <w:rPr>
          <w:rFonts w:ascii="Times New Roman" w:hAnsi="Times New Roman" w:cs="Times New Roman"/>
          <w:sz w:val="28"/>
          <w:szCs w:val="28"/>
          <w:lang w:val="ky-KG"/>
        </w:rPr>
      </w:pPr>
      <w:r w:rsidRPr="009E349E">
        <w:rPr>
          <w:rFonts w:ascii="Times New Roman" w:hAnsi="Times New Roman" w:cs="Times New Roman"/>
          <w:sz w:val="28"/>
          <w:szCs w:val="28"/>
          <w:lang w:val="ky-KG"/>
        </w:rPr>
        <w:t>4.</w:t>
      </w:r>
      <w:r w:rsidRPr="009E349E">
        <w:rPr>
          <w:rFonts w:ascii="Times New Roman" w:hAnsi="Times New Roman" w:cs="Times New Roman"/>
          <w:sz w:val="28"/>
          <w:szCs w:val="28"/>
          <w:lang w:val="ky-KG"/>
        </w:rPr>
        <w:tab/>
      </w:r>
      <w:r w:rsidR="00C65639" w:rsidRPr="009E349E">
        <w:rPr>
          <w:rFonts w:ascii="Times New Roman" w:eastAsia="Times New Roman" w:hAnsi="Times New Roman" w:cs="Times New Roman"/>
          <w:sz w:val="28"/>
          <w:szCs w:val="28"/>
          <w:lang w:val="ky-KG" w:eastAsia="ru-KG"/>
        </w:rPr>
        <w:t>Коомдук талкуунун жыйынтыктары жөнүндө маалымат</w:t>
      </w:r>
    </w:p>
    <w:p w14:paraId="3EBE9C4A" w14:textId="1839DCD0" w:rsidR="00C65639" w:rsidRPr="009E349E" w:rsidRDefault="009E349E" w:rsidP="00C65639">
      <w:pPr>
        <w:spacing w:before="100" w:beforeAutospacing="1" w:after="100" w:afterAutospacing="1" w:line="276" w:lineRule="auto"/>
        <w:rPr>
          <w:rFonts w:ascii="Times New Roman" w:hAnsi="Times New Roman" w:cs="Times New Roman"/>
          <w:b/>
          <w:bCs/>
          <w:sz w:val="28"/>
          <w:szCs w:val="28"/>
          <w:lang w:val="ky-KG"/>
        </w:rPr>
      </w:pPr>
      <w:r w:rsidRPr="009E349E">
        <w:rPr>
          <w:rFonts w:ascii="Times New Roman" w:hAnsi="Times New Roman" w:cs="Times New Roman"/>
          <w:sz w:val="28"/>
          <w:szCs w:val="28"/>
          <w:lang w:val="ky-KG"/>
        </w:rPr>
        <w:t>Кыргыз Республикасынын «Кыргыз Республикасынын ченемдик укуктук актылары жөнүндө» мыйзамына ылайык, Кыргыз Республикасынын Министрлер Кабинетинин бул токтом долбоору коомдук талкуу жүргүзүүнү талап кылбайт.</w:t>
      </w:r>
    </w:p>
    <w:p w14:paraId="60B11DFD" w14:textId="77777777" w:rsidR="00C65639" w:rsidRPr="009E349E" w:rsidRDefault="00C65639" w:rsidP="00C65639">
      <w:pPr>
        <w:spacing w:before="100" w:beforeAutospacing="1" w:after="100" w:afterAutospacing="1" w:line="276" w:lineRule="auto"/>
        <w:rPr>
          <w:rFonts w:ascii="Times New Roman" w:hAnsi="Times New Roman" w:cs="Times New Roman"/>
          <w:b/>
          <w:bCs/>
          <w:sz w:val="28"/>
          <w:szCs w:val="28"/>
          <w:lang w:val="ky-KG"/>
        </w:rPr>
      </w:pPr>
    </w:p>
    <w:p w14:paraId="5B2C980F" w14:textId="77777777" w:rsidR="00C65639" w:rsidRPr="009E349E" w:rsidRDefault="00C65639" w:rsidP="00C65639">
      <w:pPr>
        <w:spacing w:before="100" w:beforeAutospacing="1" w:after="100" w:afterAutospacing="1" w:line="276" w:lineRule="auto"/>
        <w:rPr>
          <w:rFonts w:ascii="Times New Roman" w:hAnsi="Times New Roman" w:cs="Times New Roman"/>
          <w:b/>
          <w:bCs/>
          <w:sz w:val="28"/>
          <w:szCs w:val="28"/>
          <w:lang w:val="ky-KG"/>
        </w:rPr>
      </w:pPr>
    </w:p>
    <w:p w14:paraId="6F3A7752" w14:textId="58D26B70" w:rsidR="00CF1659" w:rsidRPr="00C65639" w:rsidRDefault="00CF1659" w:rsidP="00C65639">
      <w:pPr>
        <w:spacing w:before="100" w:beforeAutospacing="1" w:after="100" w:afterAutospacing="1" w:line="276" w:lineRule="auto"/>
        <w:rPr>
          <w:rFonts w:ascii="Times New Roman" w:eastAsia="Times New Roman" w:hAnsi="Times New Roman" w:cs="Times New Roman"/>
          <w:b/>
          <w:bCs/>
          <w:sz w:val="28"/>
          <w:szCs w:val="28"/>
          <w:lang w:eastAsia="ru-KG"/>
        </w:rPr>
      </w:pPr>
      <w:r w:rsidRPr="00131A6C">
        <w:rPr>
          <w:rFonts w:ascii="Times New Roman" w:hAnsi="Times New Roman" w:cs="Times New Roman"/>
          <w:b/>
          <w:bCs/>
          <w:sz w:val="28"/>
          <w:szCs w:val="28"/>
        </w:rPr>
        <w:t xml:space="preserve">5. </w:t>
      </w:r>
      <w:proofErr w:type="spellStart"/>
      <w:r w:rsidR="00C65639" w:rsidRPr="0061682B">
        <w:rPr>
          <w:rFonts w:ascii="Times New Roman" w:eastAsia="Times New Roman" w:hAnsi="Times New Roman" w:cs="Times New Roman"/>
          <w:b/>
          <w:bCs/>
          <w:sz w:val="28"/>
          <w:szCs w:val="28"/>
          <w:lang w:eastAsia="ru-KG"/>
        </w:rPr>
        <w:t>Долбоордун</w:t>
      </w:r>
      <w:proofErr w:type="spellEnd"/>
      <w:r w:rsidR="00C65639" w:rsidRPr="0061682B">
        <w:rPr>
          <w:rFonts w:ascii="Times New Roman" w:eastAsia="Times New Roman" w:hAnsi="Times New Roman" w:cs="Times New Roman"/>
          <w:b/>
          <w:bCs/>
          <w:sz w:val="28"/>
          <w:szCs w:val="28"/>
          <w:lang w:eastAsia="ru-KG"/>
        </w:rPr>
        <w:t xml:space="preserve"> </w:t>
      </w:r>
      <w:proofErr w:type="spellStart"/>
      <w:r w:rsidR="00C65639" w:rsidRPr="0061682B">
        <w:rPr>
          <w:rFonts w:ascii="Times New Roman" w:eastAsia="Times New Roman" w:hAnsi="Times New Roman" w:cs="Times New Roman"/>
          <w:b/>
          <w:bCs/>
          <w:sz w:val="28"/>
          <w:szCs w:val="28"/>
          <w:lang w:eastAsia="ru-KG"/>
        </w:rPr>
        <w:t>мыйзамдарга</w:t>
      </w:r>
      <w:proofErr w:type="spellEnd"/>
      <w:r w:rsidR="00C65639" w:rsidRPr="0061682B">
        <w:rPr>
          <w:rFonts w:ascii="Times New Roman" w:eastAsia="Times New Roman" w:hAnsi="Times New Roman" w:cs="Times New Roman"/>
          <w:b/>
          <w:bCs/>
          <w:sz w:val="28"/>
          <w:szCs w:val="28"/>
          <w:lang w:eastAsia="ru-KG"/>
        </w:rPr>
        <w:t xml:space="preserve"> </w:t>
      </w:r>
      <w:proofErr w:type="spellStart"/>
      <w:r w:rsidR="00C65639" w:rsidRPr="0061682B">
        <w:rPr>
          <w:rFonts w:ascii="Times New Roman" w:eastAsia="Times New Roman" w:hAnsi="Times New Roman" w:cs="Times New Roman"/>
          <w:b/>
          <w:bCs/>
          <w:sz w:val="28"/>
          <w:szCs w:val="28"/>
          <w:lang w:eastAsia="ru-KG"/>
        </w:rPr>
        <w:t>шайкеш</w:t>
      </w:r>
      <w:proofErr w:type="spellEnd"/>
      <w:r w:rsidR="00C65639" w:rsidRPr="0061682B">
        <w:rPr>
          <w:rFonts w:ascii="Times New Roman" w:eastAsia="Times New Roman" w:hAnsi="Times New Roman" w:cs="Times New Roman"/>
          <w:b/>
          <w:bCs/>
          <w:sz w:val="28"/>
          <w:szCs w:val="28"/>
          <w:lang w:eastAsia="ru-KG"/>
        </w:rPr>
        <w:t xml:space="preserve"> </w:t>
      </w:r>
      <w:proofErr w:type="spellStart"/>
      <w:r w:rsidR="00C65639" w:rsidRPr="0061682B">
        <w:rPr>
          <w:rFonts w:ascii="Times New Roman" w:eastAsia="Times New Roman" w:hAnsi="Times New Roman" w:cs="Times New Roman"/>
          <w:b/>
          <w:bCs/>
          <w:sz w:val="28"/>
          <w:szCs w:val="28"/>
          <w:lang w:eastAsia="ru-KG"/>
        </w:rPr>
        <w:t>келишине</w:t>
      </w:r>
      <w:proofErr w:type="spellEnd"/>
      <w:r w:rsidR="00C65639" w:rsidRPr="0061682B">
        <w:rPr>
          <w:rFonts w:ascii="Times New Roman" w:eastAsia="Times New Roman" w:hAnsi="Times New Roman" w:cs="Times New Roman"/>
          <w:b/>
          <w:bCs/>
          <w:sz w:val="28"/>
          <w:szCs w:val="28"/>
          <w:lang w:eastAsia="ru-KG"/>
        </w:rPr>
        <w:t xml:space="preserve"> </w:t>
      </w:r>
      <w:proofErr w:type="spellStart"/>
      <w:r w:rsidR="00C65639" w:rsidRPr="0061682B">
        <w:rPr>
          <w:rFonts w:ascii="Times New Roman" w:eastAsia="Times New Roman" w:hAnsi="Times New Roman" w:cs="Times New Roman"/>
          <w:b/>
          <w:bCs/>
          <w:sz w:val="28"/>
          <w:szCs w:val="28"/>
          <w:lang w:eastAsia="ru-KG"/>
        </w:rPr>
        <w:t>талдоо</w:t>
      </w:r>
      <w:proofErr w:type="spellEnd"/>
      <w:r w:rsidR="00C65639" w:rsidRPr="0061682B">
        <w:rPr>
          <w:rFonts w:ascii="Times New Roman" w:eastAsia="Times New Roman" w:hAnsi="Times New Roman" w:cs="Times New Roman"/>
          <w:b/>
          <w:bCs/>
          <w:sz w:val="28"/>
          <w:szCs w:val="28"/>
          <w:lang w:eastAsia="ru-KG"/>
        </w:rPr>
        <w:t xml:space="preserve"> </w:t>
      </w:r>
      <w:proofErr w:type="spellStart"/>
      <w:r w:rsidR="00C65639" w:rsidRPr="0061682B">
        <w:rPr>
          <w:rFonts w:ascii="Times New Roman" w:eastAsia="Times New Roman" w:hAnsi="Times New Roman" w:cs="Times New Roman"/>
          <w:b/>
          <w:bCs/>
          <w:sz w:val="28"/>
          <w:szCs w:val="28"/>
          <w:lang w:eastAsia="ru-KG"/>
        </w:rPr>
        <w:t>жүргүзүү</w:t>
      </w:r>
      <w:proofErr w:type="spellEnd"/>
    </w:p>
    <w:p w14:paraId="15D8E126" w14:textId="77777777" w:rsidR="009E349E" w:rsidRDefault="00CF1659" w:rsidP="00912C25">
      <w:pPr>
        <w:spacing w:line="276" w:lineRule="auto"/>
        <w:ind w:firstLine="720"/>
        <w:rPr>
          <w:rFonts w:ascii="Times New Roman" w:hAnsi="Times New Roman" w:cs="Times New Roman"/>
          <w:sz w:val="28"/>
          <w:szCs w:val="28"/>
        </w:rPr>
      </w:pPr>
      <w:r w:rsidRPr="00131A6C">
        <w:rPr>
          <w:rFonts w:ascii="Times New Roman" w:hAnsi="Times New Roman" w:cs="Times New Roman"/>
          <w:sz w:val="28"/>
          <w:szCs w:val="28"/>
        </w:rPr>
        <w:t xml:space="preserve"> </w:t>
      </w:r>
      <w:r w:rsidR="009E349E" w:rsidRPr="009E349E">
        <w:rPr>
          <w:rFonts w:ascii="Times New Roman" w:hAnsi="Times New Roman" w:cs="Times New Roman"/>
          <w:sz w:val="28"/>
          <w:szCs w:val="28"/>
        </w:rPr>
        <w:t xml:space="preserve">Кыргыз </w:t>
      </w:r>
      <w:proofErr w:type="spellStart"/>
      <w:r w:rsidR="009E349E" w:rsidRPr="009E349E">
        <w:rPr>
          <w:rFonts w:ascii="Times New Roman" w:hAnsi="Times New Roman" w:cs="Times New Roman"/>
          <w:sz w:val="28"/>
          <w:szCs w:val="28"/>
        </w:rPr>
        <w:t>Республикасынын</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Министрлер</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Кабинетинин</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сунушталган</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токтомунун</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долбоору</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колдонуудагы</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мыйзамдардын</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нормаларына</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ошондой</w:t>
      </w:r>
      <w:proofErr w:type="spellEnd"/>
      <w:r w:rsidR="009E349E" w:rsidRPr="009E349E">
        <w:rPr>
          <w:rFonts w:ascii="Times New Roman" w:hAnsi="Times New Roman" w:cs="Times New Roman"/>
          <w:sz w:val="28"/>
          <w:szCs w:val="28"/>
        </w:rPr>
        <w:t xml:space="preserve"> эле Кыргыз </w:t>
      </w:r>
      <w:proofErr w:type="spellStart"/>
      <w:r w:rsidR="009E349E" w:rsidRPr="009E349E">
        <w:rPr>
          <w:rFonts w:ascii="Times New Roman" w:hAnsi="Times New Roman" w:cs="Times New Roman"/>
          <w:sz w:val="28"/>
          <w:szCs w:val="28"/>
        </w:rPr>
        <w:t>Республикасы</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катышуучусу</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болуп</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саналган</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белгиленген</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тартипте</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күчүнө</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кирген</w:t>
      </w:r>
      <w:proofErr w:type="spellEnd"/>
      <w:r w:rsidR="009E349E" w:rsidRPr="009E349E">
        <w:rPr>
          <w:rFonts w:ascii="Times New Roman" w:hAnsi="Times New Roman" w:cs="Times New Roman"/>
          <w:sz w:val="28"/>
          <w:szCs w:val="28"/>
        </w:rPr>
        <w:t xml:space="preserve"> эл </w:t>
      </w:r>
      <w:proofErr w:type="spellStart"/>
      <w:r w:rsidR="009E349E" w:rsidRPr="009E349E">
        <w:rPr>
          <w:rFonts w:ascii="Times New Roman" w:hAnsi="Times New Roman" w:cs="Times New Roman"/>
          <w:sz w:val="28"/>
          <w:szCs w:val="28"/>
        </w:rPr>
        <w:t>аралык</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келишимдерге</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каршы</w:t>
      </w:r>
      <w:proofErr w:type="spellEnd"/>
      <w:r w:rsidR="009E349E" w:rsidRPr="009E349E">
        <w:rPr>
          <w:rFonts w:ascii="Times New Roman" w:hAnsi="Times New Roman" w:cs="Times New Roman"/>
          <w:sz w:val="28"/>
          <w:szCs w:val="28"/>
        </w:rPr>
        <w:t xml:space="preserve"> </w:t>
      </w:r>
      <w:proofErr w:type="spellStart"/>
      <w:r w:rsidR="009E349E" w:rsidRPr="009E349E">
        <w:rPr>
          <w:rFonts w:ascii="Times New Roman" w:hAnsi="Times New Roman" w:cs="Times New Roman"/>
          <w:sz w:val="28"/>
          <w:szCs w:val="28"/>
        </w:rPr>
        <w:t>келбейт</w:t>
      </w:r>
      <w:proofErr w:type="spellEnd"/>
      <w:r w:rsidR="009E349E" w:rsidRPr="009E349E">
        <w:rPr>
          <w:rFonts w:ascii="Times New Roman" w:hAnsi="Times New Roman" w:cs="Times New Roman"/>
          <w:sz w:val="28"/>
          <w:szCs w:val="28"/>
        </w:rPr>
        <w:t>.</w:t>
      </w:r>
    </w:p>
    <w:p w14:paraId="53BEEC92" w14:textId="77777777" w:rsidR="009E349E" w:rsidRDefault="009E349E" w:rsidP="00912C25">
      <w:pPr>
        <w:spacing w:line="276" w:lineRule="auto"/>
        <w:ind w:firstLine="720"/>
        <w:rPr>
          <w:rFonts w:ascii="Times New Roman" w:hAnsi="Times New Roman" w:cs="Times New Roman"/>
          <w:sz w:val="28"/>
          <w:szCs w:val="28"/>
        </w:rPr>
      </w:pPr>
    </w:p>
    <w:p w14:paraId="7768EA94" w14:textId="3C423A2F" w:rsidR="00CF1659" w:rsidRPr="00131A6C" w:rsidRDefault="00CF1659" w:rsidP="00912C25">
      <w:pPr>
        <w:spacing w:line="276" w:lineRule="auto"/>
        <w:ind w:firstLine="720"/>
        <w:rPr>
          <w:rFonts w:ascii="Times New Roman" w:hAnsi="Times New Roman" w:cs="Times New Roman"/>
          <w:b/>
          <w:bCs/>
          <w:sz w:val="28"/>
          <w:szCs w:val="28"/>
        </w:rPr>
      </w:pPr>
      <w:r w:rsidRPr="00131A6C">
        <w:rPr>
          <w:rFonts w:ascii="Times New Roman" w:hAnsi="Times New Roman" w:cs="Times New Roman"/>
          <w:b/>
          <w:bCs/>
          <w:sz w:val="28"/>
          <w:szCs w:val="28"/>
        </w:rPr>
        <w:t xml:space="preserve">6. </w:t>
      </w:r>
      <w:proofErr w:type="spellStart"/>
      <w:r w:rsidR="00C65639" w:rsidRPr="0061682B">
        <w:rPr>
          <w:rFonts w:ascii="Times New Roman" w:eastAsia="Times New Roman" w:hAnsi="Times New Roman" w:cs="Times New Roman"/>
          <w:b/>
          <w:bCs/>
          <w:sz w:val="28"/>
          <w:szCs w:val="28"/>
          <w:lang w:eastAsia="ru-KG"/>
        </w:rPr>
        <w:t>Каржылоо</w:t>
      </w:r>
      <w:proofErr w:type="spellEnd"/>
      <w:r w:rsidR="00C65639" w:rsidRPr="0061682B">
        <w:rPr>
          <w:rFonts w:ascii="Times New Roman" w:eastAsia="Times New Roman" w:hAnsi="Times New Roman" w:cs="Times New Roman"/>
          <w:b/>
          <w:bCs/>
          <w:sz w:val="28"/>
          <w:szCs w:val="28"/>
          <w:lang w:eastAsia="ru-KG"/>
        </w:rPr>
        <w:t xml:space="preserve"> </w:t>
      </w:r>
      <w:proofErr w:type="spellStart"/>
      <w:r w:rsidR="00C65639" w:rsidRPr="0061682B">
        <w:rPr>
          <w:rFonts w:ascii="Times New Roman" w:eastAsia="Times New Roman" w:hAnsi="Times New Roman" w:cs="Times New Roman"/>
          <w:b/>
          <w:bCs/>
          <w:sz w:val="28"/>
          <w:szCs w:val="28"/>
          <w:lang w:eastAsia="ru-KG"/>
        </w:rPr>
        <w:t>зарылдыгы</w:t>
      </w:r>
      <w:proofErr w:type="spellEnd"/>
      <w:r w:rsidR="00C65639" w:rsidRPr="0061682B">
        <w:rPr>
          <w:rFonts w:ascii="Times New Roman" w:eastAsia="Times New Roman" w:hAnsi="Times New Roman" w:cs="Times New Roman"/>
          <w:b/>
          <w:bCs/>
          <w:sz w:val="28"/>
          <w:szCs w:val="28"/>
          <w:lang w:eastAsia="ru-KG"/>
        </w:rPr>
        <w:t xml:space="preserve"> </w:t>
      </w:r>
      <w:proofErr w:type="spellStart"/>
      <w:r w:rsidR="00C65639" w:rsidRPr="0061682B">
        <w:rPr>
          <w:rFonts w:ascii="Times New Roman" w:eastAsia="Times New Roman" w:hAnsi="Times New Roman" w:cs="Times New Roman"/>
          <w:b/>
          <w:bCs/>
          <w:sz w:val="28"/>
          <w:szCs w:val="28"/>
          <w:lang w:eastAsia="ru-KG"/>
        </w:rPr>
        <w:t>жөнүндө</w:t>
      </w:r>
      <w:proofErr w:type="spellEnd"/>
      <w:r w:rsidR="00C65639" w:rsidRPr="0061682B">
        <w:rPr>
          <w:rFonts w:ascii="Times New Roman" w:eastAsia="Times New Roman" w:hAnsi="Times New Roman" w:cs="Times New Roman"/>
          <w:b/>
          <w:bCs/>
          <w:sz w:val="28"/>
          <w:szCs w:val="28"/>
          <w:lang w:eastAsia="ru-KG"/>
        </w:rPr>
        <w:t xml:space="preserve"> </w:t>
      </w:r>
      <w:proofErr w:type="spellStart"/>
      <w:r w:rsidR="00C65639" w:rsidRPr="0061682B">
        <w:rPr>
          <w:rFonts w:ascii="Times New Roman" w:eastAsia="Times New Roman" w:hAnsi="Times New Roman" w:cs="Times New Roman"/>
          <w:b/>
          <w:bCs/>
          <w:sz w:val="28"/>
          <w:szCs w:val="28"/>
          <w:lang w:eastAsia="ru-KG"/>
        </w:rPr>
        <w:t>маалымат</w:t>
      </w:r>
      <w:proofErr w:type="spellEnd"/>
    </w:p>
    <w:p w14:paraId="485C453C" w14:textId="77777777" w:rsidR="009E349E" w:rsidRDefault="009E349E" w:rsidP="00912C25">
      <w:pPr>
        <w:spacing w:line="276" w:lineRule="auto"/>
        <w:ind w:firstLine="720"/>
        <w:rPr>
          <w:rFonts w:ascii="Times New Roman" w:hAnsi="Times New Roman" w:cs="Times New Roman"/>
          <w:sz w:val="28"/>
          <w:szCs w:val="28"/>
        </w:rPr>
      </w:pPr>
      <w:proofErr w:type="spellStart"/>
      <w:r w:rsidRPr="009E349E">
        <w:rPr>
          <w:rFonts w:ascii="Times New Roman" w:hAnsi="Times New Roman" w:cs="Times New Roman"/>
          <w:sz w:val="28"/>
          <w:szCs w:val="28"/>
        </w:rPr>
        <w:t>Ушул</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токтом</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долбоорун</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кабыл</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алуу</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республикалык</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бюджеттен</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кошумча</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финансылык</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чыгымдарды</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алып</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келбейт</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Иш-чараларды</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ишке</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ашыруу</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министрликтерге</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жана</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ведомстволорго</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тиешелүү</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жылга</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каралган</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каражаттардын</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чегинде</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жүзөгө</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ашырылат</w:t>
      </w:r>
      <w:proofErr w:type="spellEnd"/>
      <w:r w:rsidRPr="009E349E">
        <w:rPr>
          <w:rFonts w:ascii="Times New Roman" w:hAnsi="Times New Roman" w:cs="Times New Roman"/>
          <w:sz w:val="28"/>
          <w:szCs w:val="28"/>
        </w:rPr>
        <w:t>.</w:t>
      </w:r>
    </w:p>
    <w:p w14:paraId="1A110A83" w14:textId="77777777" w:rsidR="009E349E" w:rsidRDefault="009E349E" w:rsidP="00912C25">
      <w:pPr>
        <w:spacing w:line="276" w:lineRule="auto"/>
        <w:ind w:firstLine="720"/>
        <w:rPr>
          <w:rFonts w:ascii="Times New Roman" w:hAnsi="Times New Roman" w:cs="Times New Roman"/>
          <w:sz w:val="28"/>
          <w:szCs w:val="28"/>
        </w:rPr>
      </w:pPr>
    </w:p>
    <w:p w14:paraId="7A1CC22F" w14:textId="5C157EAF" w:rsidR="00CF1659" w:rsidRDefault="00CF1659" w:rsidP="00912C25">
      <w:pPr>
        <w:spacing w:line="276" w:lineRule="auto"/>
        <w:ind w:firstLine="720"/>
        <w:rPr>
          <w:rFonts w:ascii="Times New Roman" w:eastAsia="Times New Roman" w:hAnsi="Times New Roman" w:cs="Times New Roman"/>
          <w:b/>
          <w:bCs/>
          <w:sz w:val="28"/>
          <w:szCs w:val="28"/>
          <w:lang w:eastAsia="ru-KG"/>
        </w:rPr>
      </w:pPr>
      <w:r w:rsidRPr="00131A6C">
        <w:rPr>
          <w:rFonts w:ascii="Times New Roman" w:hAnsi="Times New Roman" w:cs="Times New Roman"/>
          <w:b/>
          <w:bCs/>
          <w:sz w:val="28"/>
          <w:szCs w:val="28"/>
        </w:rPr>
        <w:t xml:space="preserve">7. </w:t>
      </w:r>
      <w:proofErr w:type="spellStart"/>
      <w:r w:rsidR="00C65639" w:rsidRPr="0061682B">
        <w:rPr>
          <w:rFonts w:ascii="Times New Roman" w:eastAsia="Times New Roman" w:hAnsi="Times New Roman" w:cs="Times New Roman"/>
          <w:b/>
          <w:bCs/>
          <w:sz w:val="28"/>
          <w:szCs w:val="28"/>
          <w:lang w:eastAsia="ru-KG"/>
        </w:rPr>
        <w:t>Жөнгө</w:t>
      </w:r>
      <w:proofErr w:type="spellEnd"/>
      <w:r w:rsidR="00C65639" w:rsidRPr="0061682B">
        <w:rPr>
          <w:rFonts w:ascii="Times New Roman" w:eastAsia="Times New Roman" w:hAnsi="Times New Roman" w:cs="Times New Roman"/>
          <w:b/>
          <w:bCs/>
          <w:sz w:val="28"/>
          <w:szCs w:val="28"/>
          <w:lang w:eastAsia="ru-KG"/>
        </w:rPr>
        <w:t xml:space="preserve"> </w:t>
      </w:r>
      <w:proofErr w:type="spellStart"/>
      <w:r w:rsidR="00C65639" w:rsidRPr="0061682B">
        <w:rPr>
          <w:rFonts w:ascii="Times New Roman" w:eastAsia="Times New Roman" w:hAnsi="Times New Roman" w:cs="Times New Roman"/>
          <w:b/>
          <w:bCs/>
          <w:sz w:val="28"/>
          <w:szCs w:val="28"/>
          <w:lang w:eastAsia="ru-KG"/>
        </w:rPr>
        <w:t>салуучулук</w:t>
      </w:r>
      <w:proofErr w:type="spellEnd"/>
      <w:r w:rsidR="00C65639" w:rsidRPr="0061682B">
        <w:rPr>
          <w:rFonts w:ascii="Times New Roman" w:eastAsia="Times New Roman" w:hAnsi="Times New Roman" w:cs="Times New Roman"/>
          <w:b/>
          <w:bCs/>
          <w:sz w:val="28"/>
          <w:szCs w:val="28"/>
          <w:lang w:eastAsia="ru-KG"/>
        </w:rPr>
        <w:t xml:space="preserve"> </w:t>
      </w:r>
      <w:proofErr w:type="spellStart"/>
      <w:r w:rsidR="00C65639" w:rsidRPr="0061682B">
        <w:rPr>
          <w:rFonts w:ascii="Times New Roman" w:eastAsia="Times New Roman" w:hAnsi="Times New Roman" w:cs="Times New Roman"/>
          <w:b/>
          <w:bCs/>
          <w:sz w:val="28"/>
          <w:szCs w:val="28"/>
          <w:lang w:eastAsia="ru-KG"/>
        </w:rPr>
        <w:t>таасирин</w:t>
      </w:r>
      <w:proofErr w:type="spellEnd"/>
      <w:r w:rsidR="00C65639" w:rsidRPr="0061682B">
        <w:rPr>
          <w:rFonts w:ascii="Times New Roman" w:eastAsia="Times New Roman" w:hAnsi="Times New Roman" w:cs="Times New Roman"/>
          <w:b/>
          <w:bCs/>
          <w:sz w:val="28"/>
          <w:szCs w:val="28"/>
          <w:lang w:eastAsia="ru-KG"/>
        </w:rPr>
        <w:t xml:space="preserve"> </w:t>
      </w:r>
      <w:proofErr w:type="spellStart"/>
      <w:r w:rsidR="00C65639" w:rsidRPr="0061682B">
        <w:rPr>
          <w:rFonts w:ascii="Times New Roman" w:eastAsia="Times New Roman" w:hAnsi="Times New Roman" w:cs="Times New Roman"/>
          <w:b/>
          <w:bCs/>
          <w:sz w:val="28"/>
          <w:szCs w:val="28"/>
          <w:lang w:eastAsia="ru-KG"/>
        </w:rPr>
        <w:t>талдоо</w:t>
      </w:r>
      <w:proofErr w:type="spellEnd"/>
      <w:r w:rsidR="00C65639" w:rsidRPr="0061682B">
        <w:rPr>
          <w:rFonts w:ascii="Times New Roman" w:eastAsia="Times New Roman" w:hAnsi="Times New Roman" w:cs="Times New Roman"/>
          <w:b/>
          <w:bCs/>
          <w:sz w:val="28"/>
          <w:szCs w:val="28"/>
          <w:lang w:eastAsia="ru-KG"/>
        </w:rPr>
        <w:t xml:space="preserve"> </w:t>
      </w:r>
      <w:proofErr w:type="spellStart"/>
      <w:r w:rsidR="00C65639" w:rsidRPr="0061682B">
        <w:rPr>
          <w:rFonts w:ascii="Times New Roman" w:eastAsia="Times New Roman" w:hAnsi="Times New Roman" w:cs="Times New Roman"/>
          <w:b/>
          <w:bCs/>
          <w:sz w:val="28"/>
          <w:szCs w:val="28"/>
          <w:lang w:eastAsia="ru-KG"/>
        </w:rPr>
        <w:t>жөнүндө</w:t>
      </w:r>
      <w:proofErr w:type="spellEnd"/>
      <w:r w:rsidR="00C65639" w:rsidRPr="0061682B">
        <w:rPr>
          <w:rFonts w:ascii="Times New Roman" w:eastAsia="Times New Roman" w:hAnsi="Times New Roman" w:cs="Times New Roman"/>
          <w:b/>
          <w:bCs/>
          <w:sz w:val="28"/>
          <w:szCs w:val="28"/>
          <w:lang w:eastAsia="ru-KG"/>
        </w:rPr>
        <w:t xml:space="preserve"> </w:t>
      </w:r>
      <w:proofErr w:type="spellStart"/>
      <w:r w:rsidR="00C65639" w:rsidRPr="0061682B">
        <w:rPr>
          <w:rFonts w:ascii="Times New Roman" w:eastAsia="Times New Roman" w:hAnsi="Times New Roman" w:cs="Times New Roman"/>
          <w:b/>
          <w:bCs/>
          <w:sz w:val="28"/>
          <w:szCs w:val="28"/>
          <w:lang w:eastAsia="ru-KG"/>
        </w:rPr>
        <w:t>маалымат</w:t>
      </w:r>
      <w:proofErr w:type="spellEnd"/>
    </w:p>
    <w:p w14:paraId="3FA9E5DA" w14:textId="77777777" w:rsidR="009E349E" w:rsidRPr="00131A6C" w:rsidRDefault="009E349E" w:rsidP="00912C25">
      <w:pPr>
        <w:spacing w:line="276" w:lineRule="auto"/>
        <w:ind w:firstLine="720"/>
        <w:rPr>
          <w:rFonts w:ascii="Times New Roman" w:hAnsi="Times New Roman" w:cs="Times New Roman"/>
          <w:b/>
          <w:bCs/>
          <w:sz w:val="28"/>
          <w:szCs w:val="28"/>
        </w:rPr>
      </w:pPr>
    </w:p>
    <w:p w14:paraId="3EABCD1F" w14:textId="637A0B6F" w:rsidR="00F61568" w:rsidRPr="00131A6C" w:rsidRDefault="009E349E" w:rsidP="00912C25">
      <w:pPr>
        <w:autoSpaceDE w:val="0"/>
        <w:autoSpaceDN w:val="0"/>
        <w:adjustRightInd w:val="0"/>
        <w:spacing w:line="276" w:lineRule="auto"/>
        <w:ind w:firstLine="0"/>
        <w:rPr>
          <w:rFonts w:ascii="Times New Roman" w:eastAsiaTheme="minorEastAsia" w:hAnsi="Times New Roman" w:cs="Times New Roman"/>
          <w:bCs/>
          <w:sz w:val="28"/>
          <w:szCs w:val="28"/>
          <w:lang w:eastAsia="ru-RU"/>
        </w:rPr>
      </w:pPr>
      <w:proofErr w:type="spellStart"/>
      <w:r w:rsidRPr="009E349E">
        <w:rPr>
          <w:rFonts w:ascii="Times New Roman" w:hAnsi="Times New Roman" w:cs="Times New Roman"/>
          <w:sz w:val="28"/>
          <w:szCs w:val="28"/>
        </w:rPr>
        <w:t>Сунушталган</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долбоор</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ишкердик</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ишмердүүлүктү</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жөнгө</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салууга</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багытталбагандыктан</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ченемдик</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укуктук</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таасирди</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талдоону</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талап</w:t>
      </w:r>
      <w:proofErr w:type="spellEnd"/>
      <w:r w:rsidRPr="009E349E">
        <w:rPr>
          <w:rFonts w:ascii="Times New Roman" w:hAnsi="Times New Roman" w:cs="Times New Roman"/>
          <w:sz w:val="28"/>
          <w:szCs w:val="28"/>
        </w:rPr>
        <w:t xml:space="preserve"> </w:t>
      </w:r>
      <w:proofErr w:type="spellStart"/>
      <w:r w:rsidRPr="009E349E">
        <w:rPr>
          <w:rFonts w:ascii="Times New Roman" w:hAnsi="Times New Roman" w:cs="Times New Roman"/>
          <w:sz w:val="28"/>
          <w:szCs w:val="28"/>
        </w:rPr>
        <w:t>кылбайт</w:t>
      </w:r>
      <w:proofErr w:type="spellEnd"/>
      <w:r w:rsidRPr="009E349E">
        <w:rPr>
          <w:rFonts w:ascii="Times New Roman" w:hAnsi="Times New Roman" w:cs="Times New Roman"/>
          <w:sz w:val="28"/>
          <w:szCs w:val="28"/>
        </w:rPr>
        <w:t>.</w:t>
      </w:r>
    </w:p>
    <w:p w14:paraId="088B4339" w14:textId="73E3B3B5" w:rsidR="00F61568" w:rsidRDefault="00F61568" w:rsidP="00912C25">
      <w:pPr>
        <w:autoSpaceDE w:val="0"/>
        <w:autoSpaceDN w:val="0"/>
        <w:adjustRightInd w:val="0"/>
        <w:spacing w:line="276" w:lineRule="auto"/>
        <w:ind w:firstLine="0"/>
        <w:rPr>
          <w:rFonts w:ascii="Times New Roman" w:eastAsiaTheme="minorEastAsia" w:hAnsi="Times New Roman" w:cs="Times New Roman"/>
          <w:bCs/>
          <w:sz w:val="28"/>
          <w:szCs w:val="28"/>
          <w:lang w:eastAsia="ru-RU"/>
        </w:rPr>
      </w:pPr>
    </w:p>
    <w:p w14:paraId="01722CF4" w14:textId="77777777" w:rsidR="009E349E" w:rsidRPr="00131A6C" w:rsidRDefault="009E349E" w:rsidP="00912C25">
      <w:pPr>
        <w:autoSpaceDE w:val="0"/>
        <w:autoSpaceDN w:val="0"/>
        <w:adjustRightInd w:val="0"/>
        <w:spacing w:line="276" w:lineRule="auto"/>
        <w:ind w:firstLine="0"/>
        <w:rPr>
          <w:rFonts w:ascii="Times New Roman" w:eastAsiaTheme="minorEastAsia" w:hAnsi="Times New Roman" w:cs="Times New Roman"/>
          <w:bCs/>
          <w:sz w:val="28"/>
          <w:szCs w:val="28"/>
          <w:lang w:eastAsia="ru-RU"/>
        </w:rPr>
      </w:pPr>
    </w:p>
    <w:p w14:paraId="1C6936C4" w14:textId="4F601E71" w:rsidR="00F61568" w:rsidRPr="00131A6C" w:rsidRDefault="003B4CF8" w:rsidP="00912C25">
      <w:pPr>
        <w:autoSpaceDE w:val="0"/>
        <w:autoSpaceDN w:val="0"/>
        <w:adjustRightInd w:val="0"/>
        <w:spacing w:line="276" w:lineRule="auto"/>
        <w:ind w:firstLine="0"/>
        <w:rPr>
          <w:rFonts w:ascii="Times New Roman" w:eastAsiaTheme="minorEastAsia" w:hAnsi="Times New Roman" w:cs="Times New Roman"/>
          <w:b/>
          <w:sz w:val="28"/>
          <w:szCs w:val="28"/>
          <w:lang w:eastAsia="ru-RU"/>
        </w:rPr>
      </w:pPr>
      <w:bookmarkStart w:id="0" w:name="_Hlk198386100"/>
      <w:r w:rsidRPr="00131A6C">
        <w:rPr>
          <w:rFonts w:ascii="Times New Roman" w:eastAsiaTheme="minorEastAsia" w:hAnsi="Times New Roman" w:cs="Times New Roman"/>
          <w:b/>
          <w:sz w:val="28"/>
          <w:szCs w:val="28"/>
          <w:lang w:eastAsia="ru-RU"/>
        </w:rPr>
        <w:t>М</w:t>
      </w:r>
      <w:r w:rsidR="00F61568" w:rsidRPr="00131A6C">
        <w:rPr>
          <w:rFonts w:ascii="Times New Roman" w:eastAsiaTheme="minorEastAsia" w:hAnsi="Times New Roman" w:cs="Times New Roman"/>
          <w:b/>
          <w:sz w:val="28"/>
          <w:szCs w:val="28"/>
          <w:lang w:eastAsia="ru-RU"/>
        </w:rPr>
        <w:t>инистр</w:t>
      </w:r>
      <w:r w:rsidR="00F61568" w:rsidRPr="00131A6C">
        <w:rPr>
          <w:rFonts w:ascii="Times New Roman" w:eastAsiaTheme="minorEastAsia" w:hAnsi="Times New Roman" w:cs="Times New Roman"/>
          <w:b/>
          <w:sz w:val="28"/>
          <w:szCs w:val="28"/>
          <w:lang w:eastAsia="ru-RU"/>
        </w:rPr>
        <w:tab/>
      </w:r>
      <w:r w:rsidR="00F61568" w:rsidRPr="00131A6C">
        <w:rPr>
          <w:rFonts w:ascii="Times New Roman" w:eastAsiaTheme="minorEastAsia" w:hAnsi="Times New Roman" w:cs="Times New Roman"/>
          <w:b/>
          <w:sz w:val="28"/>
          <w:szCs w:val="28"/>
          <w:lang w:eastAsia="ru-RU"/>
        </w:rPr>
        <w:tab/>
      </w:r>
      <w:r w:rsidR="00F61568" w:rsidRPr="00131A6C">
        <w:rPr>
          <w:rFonts w:ascii="Times New Roman" w:eastAsiaTheme="minorEastAsia" w:hAnsi="Times New Roman" w:cs="Times New Roman"/>
          <w:b/>
          <w:sz w:val="28"/>
          <w:szCs w:val="28"/>
          <w:lang w:eastAsia="ru-RU"/>
        </w:rPr>
        <w:tab/>
      </w:r>
      <w:r w:rsidR="00F61568" w:rsidRPr="00131A6C">
        <w:rPr>
          <w:rFonts w:ascii="Times New Roman" w:eastAsiaTheme="minorEastAsia" w:hAnsi="Times New Roman" w:cs="Times New Roman"/>
          <w:b/>
          <w:sz w:val="28"/>
          <w:szCs w:val="28"/>
          <w:lang w:eastAsia="ru-RU"/>
        </w:rPr>
        <w:tab/>
      </w:r>
      <w:r w:rsidR="00F61568" w:rsidRPr="00131A6C">
        <w:rPr>
          <w:rFonts w:ascii="Times New Roman" w:eastAsiaTheme="minorEastAsia" w:hAnsi="Times New Roman" w:cs="Times New Roman"/>
          <w:b/>
          <w:sz w:val="28"/>
          <w:szCs w:val="28"/>
          <w:lang w:eastAsia="ru-RU"/>
        </w:rPr>
        <w:tab/>
      </w:r>
      <w:r w:rsidR="00F61568" w:rsidRPr="00131A6C">
        <w:rPr>
          <w:rFonts w:ascii="Times New Roman" w:eastAsiaTheme="minorEastAsia" w:hAnsi="Times New Roman" w:cs="Times New Roman"/>
          <w:b/>
          <w:sz w:val="28"/>
          <w:szCs w:val="28"/>
          <w:lang w:eastAsia="ru-RU"/>
        </w:rPr>
        <w:tab/>
      </w:r>
      <w:r w:rsidR="00F61568" w:rsidRPr="00131A6C">
        <w:rPr>
          <w:rFonts w:ascii="Times New Roman" w:eastAsiaTheme="minorEastAsia" w:hAnsi="Times New Roman" w:cs="Times New Roman"/>
          <w:b/>
          <w:sz w:val="28"/>
          <w:szCs w:val="28"/>
          <w:lang w:eastAsia="ru-RU"/>
        </w:rPr>
        <w:tab/>
      </w:r>
      <w:r w:rsidRPr="00131A6C">
        <w:rPr>
          <w:rFonts w:ascii="Times New Roman" w:eastAsiaTheme="minorEastAsia" w:hAnsi="Times New Roman" w:cs="Times New Roman"/>
          <w:b/>
          <w:sz w:val="28"/>
          <w:szCs w:val="28"/>
          <w:lang w:eastAsia="ru-RU"/>
        </w:rPr>
        <w:tab/>
        <w:t xml:space="preserve">        М.А. </w:t>
      </w:r>
      <w:proofErr w:type="spellStart"/>
      <w:r w:rsidRPr="00131A6C">
        <w:rPr>
          <w:rFonts w:ascii="Times New Roman" w:eastAsiaTheme="minorEastAsia" w:hAnsi="Times New Roman" w:cs="Times New Roman"/>
          <w:b/>
          <w:sz w:val="28"/>
          <w:szCs w:val="28"/>
          <w:lang w:eastAsia="ru-RU"/>
        </w:rPr>
        <w:t>Машиев</w:t>
      </w:r>
      <w:bookmarkEnd w:id="0"/>
      <w:proofErr w:type="spellEnd"/>
    </w:p>
    <w:sectPr w:rsidR="00F61568" w:rsidRPr="00131A6C" w:rsidSect="001C7427">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CA8A5" w14:textId="77777777" w:rsidR="00794EAA" w:rsidRDefault="00794EAA" w:rsidP="001C7427">
      <w:r>
        <w:separator/>
      </w:r>
    </w:p>
  </w:endnote>
  <w:endnote w:type="continuationSeparator" w:id="0">
    <w:p w14:paraId="2CBBB6D1" w14:textId="77777777" w:rsidR="00794EAA" w:rsidRDefault="00794EAA" w:rsidP="001C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84353235"/>
      <w:docPartObj>
        <w:docPartGallery w:val="Page Numbers (Bottom of Page)"/>
        <w:docPartUnique/>
      </w:docPartObj>
    </w:sdtPr>
    <w:sdtEndPr/>
    <w:sdtContent>
      <w:p w14:paraId="412D821F" w14:textId="4D00ABDC" w:rsidR="001C7427" w:rsidRPr="00413F2A" w:rsidRDefault="001C7427">
        <w:pPr>
          <w:pStyle w:val="a9"/>
          <w:jc w:val="right"/>
          <w:rPr>
            <w:rFonts w:ascii="Times New Roman" w:hAnsi="Times New Roman" w:cs="Times New Roman"/>
          </w:rPr>
        </w:pPr>
        <w:r w:rsidRPr="00413F2A">
          <w:rPr>
            <w:rFonts w:ascii="Times New Roman" w:hAnsi="Times New Roman" w:cs="Times New Roman"/>
          </w:rPr>
          <w:fldChar w:fldCharType="begin"/>
        </w:r>
        <w:r w:rsidRPr="00413F2A">
          <w:rPr>
            <w:rFonts w:ascii="Times New Roman" w:hAnsi="Times New Roman" w:cs="Times New Roman"/>
          </w:rPr>
          <w:instrText>PAGE   \* MERGEFORMAT</w:instrText>
        </w:r>
        <w:r w:rsidRPr="00413F2A">
          <w:rPr>
            <w:rFonts w:ascii="Times New Roman" w:hAnsi="Times New Roman" w:cs="Times New Roman"/>
          </w:rPr>
          <w:fldChar w:fldCharType="separate"/>
        </w:r>
        <w:r w:rsidRPr="00413F2A">
          <w:rPr>
            <w:rFonts w:ascii="Times New Roman" w:hAnsi="Times New Roman" w:cs="Times New Roman"/>
          </w:rPr>
          <w:t>2</w:t>
        </w:r>
        <w:r w:rsidRPr="00413F2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F0201" w14:textId="77777777" w:rsidR="00794EAA" w:rsidRDefault="00794EAA" w:rsidP="001C7427">
      <w:r>
        <w:separator/>
      </w:r>
    </w:p>
  </w:footnote>
  <w:footnote w:type="continuationSeparator" w:id="0">
    <w:p w14:paraId="196D6566" w14:textId="77777777" w:rsidR="00794EAA" w:rsidRDefault="00794EAA" w:rsidP="001C7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601D1"/>
    <w:multiLevelType w:val="hybridMultilevel"/>
    <w:tmpl w:val="9208C2DA"/>
    <w:lvl w:ilvl="0" w:tplc="4E4AC164">
      <w:start w:val="1"/>
      <w:numFmt w:val="decimal"/>
      <w:lvlText w:val="%1."/>
      <w:lvlJc w:val="left"/>
      <w:pPr>
        <w:ind w:left="1419" w:hanging="7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DD384B"/>
    <w:multiLevelType w:val="hybridMultilevel"/>
    <w:tmpl w:val="A3F0A59A"/>
    <w:lvl w:ilvl="0" w:tplc="D9FACC2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F424E7"/>
    <w:multiLevelType w:val="hybridMultilevel"/>
    <w:tmpl w:val="A40CD230"/>
    <w:lvl w:ilvl="0" w:tplc="C17E8736">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2DF429F6"/>
    <w:multiLevelType w:val="hybridMultilevel"/>
    <w:tmpl w:val="0BC29028"/>
    <w:lvl w:ilvl="0" w:tplc="D9FACC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1A097C"/>
    <w:multiLevelType w:val="hybridMultilevel"/>
    <w:tmpl w:val="1CDC8D50"/>
    <w:lvl w:ilvl="0" w:tplc="D9FACC2C">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3A12F4E"/>
    <w:multiLevelType w:val="multilevel"/>
    <w:tmpl w:val="1A9C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12BEB"/>
    <w:multiLevelType w:val="multilevel"/>
    <w:tmpl w:val="234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370C92"/>
    <w:multiLevelType w:val="multilevel"/>
    <w:tmpl w:val="D134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7"/>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C50"/>
    <w:rsid w:val="00001492"/>
    <w:rsid w:val="000019DE"/>
    <w:rsid w:val="00002DC4"/>
    <w:rsid w:val="0000455C"/>
    <w:rsid w:val="00004C32"/>
    <w:rsid w:val="00005290"/>
    <w:rsid w:val="000068E1"/>
    <w:rsid w:val="00006B1E"/>
    <w:rsid w:val="0000739A"/>
    <w:rsid w:val="000102BE"/>
    <w:rsid w:val="00014B7B"/>
    <w:rsid w:val="00015F05"/>
    <w:rsid w:val="00016555"/>
    <w:rsid w:val="00016C5D"/>
    <w:rsid w:val="000223C6"/>
    <w:rsid w:val="00022BFB"/>
    <w:rsid w:val="000257D2"/>
    <w:rsid w:val="00027289"/>
    <w:rsid w:val="00027366"/>
    <w:rsid w:val="0003305A"/>
    <w:rsid w:val="00033784"/>
    <w:rsid w:val="00034033"/>
    <w:rsid w:val="00040044"/>
    <w:rsid w:val="00041499"/>
    <w:rsid w:val="00045CB0"/>
    <w:rsid w:val="00045D9B"/>
    <w:rsid w:val="00046159"/>
    <w:rsid w:val="00047874"/>
    <w:rsid w:val="00052571"/>
    <w:rsid w:val="0005257C"/>
    <w:rsid w:val="000531EC"/>
    <w:rsid w:val="00053DBC"/>
    <w:rsid w:val="000547F2"/>
    <w:rsid w:val="00054A38"/>
    <w:rsid w:val="00065F58"/>
    <w:rsid w:val="000669BE"/>
    <w:rsid w:val="0007219F"/>
    <w:rsid w:val="0008049A"/>
    <w:rsid w:val="000812D0"/>
    <w:rsid w:val="0008218D"/>
    <w:rsid w:val="00082A82"/>
    <w:rsid w:val="00083D3B"/>
    <w:rsid w:val="00087937"/>
    <w:rsid w:val="00087F43"/>
    <w:rsid w:val="0009521F"/>
    <w:rsid w:val="000A1162"/>
    <w:rsid w:val="000A4B0E"/>
    <w:rsid w:val="000A532E"/>
    <w:rsid w:val="000A60A4"/>
    <w:rsid w:val="000A6AF9"/>
    <w:rsid w:val="000A784C"/>
    <w:rsid w:val="000B0F48"/>
    <w:rsid w:val="000B2F3F"/>
    <w:rsid w:val="000B343F"/>
    <w:rsid w:val="000C6516"/>
    <w:rsid w:val="000D0045"/>
    <w:rsid w:val="000D008E"/>
    <w:rsid w:val="000D6903"/>
    <w:rsid w:val="000E0650"/>
    <w:rsid w:val="000E2AB1"/>
    <w:rsid w:val="000E4C5D"/>
    <w:rsid w:val="000E6625"/>
    <w:rsid w:val="000F0716"/>
    <w:rsid w:val="000F5BF4"/>
    <w:rsid w:val="000F632D"/>
    <w:rsid w:val="000F669A"/>
    <w:rsid w:val="000F6D18"/>
    <w:rsid w:val="000F730B"/>
    <w:rsid w:val="0010088A"/>
    <w:rsid w:val="00101027"/>
    <w:rsid w:val="00102385"/>
    <w:rsid w:val="0010274F"/>
    <w:rsid w:val="001034AC"/>
    <w:rsid w:val="00107C38"/>
    <w:rsid w:val="00110C3C"/>
    <w:rsid w:val="001129B2"/>
    <w:rsid w:val="0012077F"/>
    <w:rsid w:val="00121DF8"/>
    <w:rsid w:val="00122AF0"/>
    <w:rsid w:val="00124056"/>
    <w:rsid w:val="00127345"/>
    <w:rsid w:val="00131A6C"/>
    <w:rsid w:val="00134B4E"/>
    <w:rsid w:val="00134D31"/>
    <w:rsid w:val="00135B6D"/>
    <w:rsid w:val="00137020"/>
    <w:rsid w:val="001436FE"/>
    <w:rsid w:val="00146897"/>
    <w:rsid w:val="00146A4C"/>
    <w:rsid w:val="00150955"/>
    <w:rsid w:val="00152553"/>
    <w:rsid w:val="00160F1F"/>
    <w:rsid w:val="001617A2"/>
    <w:rsid w:val="00163EF7"/>
    <w:rsid w:val="00164BA6"/>
    <w:rsid w:val="00165B1D"/>
    <w:rsid w:val="00172643"/>
    <w:rsid w:val="00174A6A"/>
    <w:rsid w:val="001766A1"/>
    <w:rsid w:val="00177128"/>
    <w:rsid w:val="0017774C"/>
    <w:rsid w:val="00177C09"/>
    <w:rsid w:val="0018077B"/>
    <w:rsid w:val="00181314"/>
    <w:rsid w:val="0018227C"/>
    <w:rsid w:val="001831B2"/>
    <w:rsid w:val="00184577"/>
    <w:rsid w:val="001862FD"/>
    <w:rsid w:val="00192D68"/>
    <w:rsid w:val="00193B17"/>
    <w:rsid w:val="0019561E"/>
    <w:rsid w:val="0019565F"/>
    <w:rsid w:val="001974BE"/>
    <w:rsid w:val="001A087D"/>
    <w:rsid w:val="001A316B"/>
    <w:rsid w:val="001A64CE"/>
    <w:rsid w:val="001B61D5"/>
    <w:rsid w:val="001B7B8D"/>
    <w:rsid w:val="001C2DFE"/>
    <w:rsid w:val="001C3311"/>
    <w:rsid w:val="001C4F33"/>
    <w:rsid w:val="001C7427"/>
    <w:rsid w:val="001D0526"/>
    <w:rsid w:val="001D08BB"/>
    <w:rsid w:val="001D512C"/>
    <w:rsid w:val="001E029C"/>
    <w:rsid w:val="001E2296"/>
    <w:rsid w:val="001E5529"/>
    <w:rsid w:val="001E573C"/>
    <w:rsid w:val="001E79B0"/>
    <w:rsid w:val="001F161A"/>
    <w:rsid w:val="001F3F9F"/>
    <w:rsid w:val="001F4DDD"/>
    <w:rsid w:val="001F5D5D"/>
    <w:rsid w:val="001F642E"/>
    <w:rsid w:val="001F6DFA"/>
    <w:rsid w:val="001F753A"/>
    <w:rsid w:val="002005C7"/>
    <w:rsid w:val="002026B7"/>
    <w:rsid w:val="00202DB3"/>
    <w:rsid w:val="00207754"/>
    <w:rsid w:val="00210442"/>
    <w:rsid w:val="002105C1"/>
    <w:rsid w:val="0021087F"/>
    <w:rsid w:val="002141D6"/>
    <w:rsid w:val="002164FA"/>
    <w:rsid w:val="00217079"/>
    <w:rsid w:val="0022023E"/>
    <w:rsid w:val="002238F4"/>
    <w:rsid w:val="00227309"/>
    <w:rsid w:val="002337FE"/>
    <w:rsid w:val="00235C4A"/>
    <w:rsid w:val="00236781"/>
    <w:rsid w:val="00236A37"/>
    <w:rsid w:val="002401BC"/>
    <w:rsid w:val="0024043F"/>
    <w:rsid w:val="0024425D"/>
    <w:rsid w:val="002500CB"/>
    <w:rsid w:val="002520E2"/>
    <w:rsid w:val="002533FB"/>
    <w:rsid w:val="0026344A"/>
    <w:rsid w:val="00264EAA"/>
    <w:rsid w:val="0026543B"/>
    <w:rsid w:val="00266F1E"/>
    <w:rsid w:val="00267CFB"/>
    <w:rsid w:val="00270D4D"/>
    <w:rsid w:val="00271D0B"/>
    <w:rsid w:val="002756CF"/>
    <w:rsid w:val="002773F1"/>
    <w:rsid w:val="00281A97"/>
    <w:rsid w:val="00282EDC"/>
    <w:rsid w:val="002835DA"/>
    <w:rsid w:val="00285F24"/>
    <w:rsid w:val="0028677F"/>
    <w:rsid w:val="0029144B"/>
    <w:rsid w:val="002917FD"/>
    <w:rsid w:val="002943CA"/>
    <w:rsid w:val="00295AEA"/>
    <w:rsid w:val="00295EAE"/>
    <w:rsid w:val="002961E4"/>
    <w:rsid w:val="00297352"/>
    <w:rsid w:val="002A0D0B"/>
    <w:rsid w:val="002A2937"/>
    <w:rsid w:val="002A5552"/>
    <w:rsid w:val="002A5C9A"/>
    <w:rsid w:val="002A6847"/>
    <w:rsid w:val="002A6A7D"/>
    <w:rsid w:val="002A766F"/>
    <w:rsid w:val="002A77D3"/>
    <w:rsid w:val="002B07C0"/>
    <w:rsid w:val="002B345E"/>
    <w:rsid w:val="002C1C48"/>
    <w:rsid w:val="002C2BD7"/>
    <w:rsid w:val="002C65BE"/>
    <w:rsid w:val="002C6EC3"/>
    <w:rsid w:val="002C7923"/>
    <w:rsid w:val="002D0D79"/>
    <w:rsid w:val="002D14F4"/>
    <w:rsid w:val="002D3556"/>
    <w:rsid w:val="002D5BBA"/>
    <w:rsid w:val="002D7327"/>
    <w:rsid w:val="002E5D4A"/>
    <w:rsid w:val="002F0F34"/>
    <w:rsid w:val="002F1E02"/>
    <w:rsid w:val="002F3BEE"/>
    <w:rsid w:val="002F5A0D"/>
    <w:rsid w:val="002F5EE4"/>
    <w:rsid w:val="002F5F61"/>
    <w:rsid w:val="002F6C12"/>
    <w:rsid w:val="002F73E4"/>
    <w:rsid w:val="003026BF"/>
    <w:rsid w:val="003027E9"/>
    <w:rsid w:val="00303BF5"/>
    <w:rsid w:val="00303FE3"/>
    <w:rsid w:val="003043DC"/>
    <w:rsid w:val="00305C2C"/>
    <w:rsid w:val="00306519"/>
    <w:rsid w:val="003065CA"/>
    <w:rsid w:val="00306B93"/>
    <w:rsid w:val="00306C9A"/>
    <w:rsid w:val="00307D15"/>
    <w:rsid w:val="00312432"/>
    <w:rsid w:val="00313887"/>
    <w:rsid w:val="00314DF6"/>
    <w:rsid w:val="003162CE"/>
    <w:rsid w:val="00320B35"/>
    <w:rsid w:val="00322491"/>
    <w:rsid w:val="00322BD4"/>
    <w:rsid w:val="00324449"/>
    <w:rsid w:val="00326759"/>
    <w:rsid w:val="00326C54"/>
    <w:rsid w:val="00326E0D"/>
    <w:rsid w:val="003307DB"/>
    <w:rsid w:val="0033493B"/>
    <w:rsid w:val="00335BC0"/>
    <w:rsid w:val="00336D36"/>
    <w:rsid w:val="0033765C"/>
    <w:rsid w:val="00342A82"/>
    <w:rsid w:val="00342CC2"/>
    <w:rsid w:val="003506B6"/>
    <w:rsid w:val="00354FC8"/>
    <w:rsid w:val="003629F2"/>
    <w:rsid w:val="003666A5"/>
    <w:rsid w:val="00371245"/>
    <w:rsid w:val="00373E9B"/>
    <w:rsid w:val="00374BBF"/>
    <w:rsid w:val="003760EF"/>
    <w:rsid w:val="00376360"/>
    <w:rsid w:val="00382FE0"/>
    <w:rsid w:val="003837CF"/>
    <w:rsid w:val="003866EB"/>
    <w:rsid w:val="00393CD9"/>
    <w:rsid w:val="003944C0"/>
    <w:rsid w:val="00394730"/>
    <w:rsid w:val="00395968"/>
    <w:rsid w:val="003A0BA3"/>
    <w:rsid w:val="003A10BC"/>
    <w:rsid w:val="003A18E1"/>
    <w:rsid w:val="003A3762"/>
    <w:rsid w:val="003A5EFE"/>
    <w:rsid w:val="003B1BD2"/>
    <w:rsid w:val="003B495B"/>
    <w:rsid w:val="003B4CF8"/>
    <w:rsid w:val="003B5C26"/>
    <w:rsid w:val="003B6809"/>
    <w:rsid w:val="003B708F"/>
    <w:rsid w:val="003C01CE"/>
    <w:rsid w:val="003C036D"/>
    <w:rsid w:val="003C0A1F"/>
    <w:rsid w:val="003C2676"/>
    <w:rsid w:val="003C283D"/>
    <w:rsid w:val="003C2937"/>
    <w:rsid w:val="003C5497"/>
    <w:rsid w:val="003D174B"/>
    <w:rsid w:val="003D1915"/>
    <w:rsid w:val="003D1D9C"/>
    <w:rsid w:val="003D497F"/>
    <w:rsid w:val="003D5488"/>
    <w:rsid w:val="003D5D34"/>
    <w:rsid w:val="003E6834"/>
    <w:rsid w:val="003E7449"/>
    <w:rsid w:val="003E7B7D"/>
    <w:rsid w:val="003E7FED"/>
    <w:rsid w:val="003F09BB"/>
    <w:rsid w:val="003F4333"/>
    <w:rsid w:val="003F63B5"/>
    <w:rsid w:val="00400A39"/>
    <w:rsid w:val="0040140F"/>
    <w:rsid w:val="0040486F"/>
    <w:rsid w:val="00405898"/>
    <w:rsid w:val="0041167A"/>
    <w:rsid w:val="00413413"/>
    <w:rsid w:val="00413F2A"/>
    <w:rsid w:val="004155D1"/>
    <w:rsid w:val="00415EE8"/>
    <w:rsid w:val="00415F5F"/>
    <w:rsid w:val="004164F5"/>
    <w:rsid w:val="00417CA9"/>
    <w:rsid w:val="00425C50"/>
    <w:rsid w:val="00431010"/>
    <w:rsid w:val="004315F8"/>
    <w:rsid w:val="0043215E"/>
    <w:rsid w:val="004336D3"/>
    <w:rsid w:val="004347B5"/>
    <w:rsid w:val="00444765"/>
    <w:rsid w:val="00445464"/>
    <w:rsid w:val="0044631C"/>
    <w:rsid w:val="0044788A"/>
    <w:rsid w:val="00452E60"/>
    <w:rsid w:val="004550A5"/>
    <w:rsid w:val="00455A64"/>
    <w:rsid w:val="00461154"/>
    <w:rsid w:val="00461234"/>
    <w:rsid w:val="004617C7"/>
    <w:rsid w:val="00465BBF"/>
    <w:rsid w:val="00470167"/>
    <w:rsid w:val="004729D6"/>
    <w:rsid w:val="00473463"/>
    <w:rsid w:val="004735E7"/>
    <w:rsid w:val="00473B91"/>
    <w:rsid w:val="00476E46"/>
    <w:rsid w:val="0048637E"/>
    <w:rsid w:val="00486E16"/>
    <w:rsid w:val="00487586"/>
    <w:rsid w:val="004877F0"/>
    <w:rsid w:val="00487B9A"/>
    <w:rsid w:val="00491567"/>
    <w:rsid w:val="00492886"/>
    <w:rsid w:val="004A0910"/>
    <w:rsid w:val="004A10C3"/>
    <w:rsid w:val="004A45C1"/>
    <w:rsid w:val="004A5042"/>
    <w:rsid w:val="004A54DC"/>
    <w:rsid w:val="004A782E"/>
    <w:rsid w:val="004A7C84"/>
    <w:rsid w:val="004B01FC"/>
    <w:rsid w:val="004B0B7D"/>
    <w:rsid w:val="004B19F3"/>
    <w:rsid w:val="004B5174"/>
    <w:rsid w:val="004B569D"/>
    <w:rsid w:val="004B7643"/>
    <w:rsid w:val="004C0093"/>
    <w:rsid w:val="004C0BAF"/>
    <w:rsid w:val="004C2FD8"/>
    <w:rsid w:val="004C5D74"/>
    <w:rsid w:val="004C62A4"/>
    <w:rsid w:val="004D061C"/>
    <w:rsid w:val="004D5525"/>
    <w:rsid w:val="004D604D"/>
    <w:rsid w:val="004D62B2"/>
    <w:rsid w:val="004E1AF0"/>
    <w:rsid w:val="004E2454"/>
    <w:rsid w:val="004E2EE1"/>
    <w:rsid w:val="004E3C21"/>
    <w:rsid w:val="004E6726"/>
    <w:rsid w:val="004E7C50"/>
    <w:rsid w:val="004F0DCE"/>
    <w:rsid w:val="004F3E69"/>
    <w:rsid w:val="004F7A7C"/>
    <w:rsid w:val="005024B0"/>
    <w:rsid w:val="0050281B"/>
    <w:rsid w:val="005034A9"/>
    <w:rsid w:val="0051000C"/>
    <w:rsid w:val="00510FBC"/>
    <w:rsid w:val="0051135D"/>
    <w:rsid w:val="0051141C"/>
    <w:rsid w:val="0051241B"/>
    <w:rsid w:val="00515013"/>
    <w:rsid w:val="00515387"/>
    <w:rsid w:val="005153FF"/>
    <w:rsid w:val="00515A81"/>
    <w:rsid w:val="00520331"/>
    <w:rsid w:val="00522D62"/>
    <w:rsid w:val="005238F9"/>
    <w:rsid w:val="00523FBD"/>
    <w:rsid w:val="005244CB"/>
    <w:rsid w:val="005277A2"/>
    <w:rsid w:val="005329BE"/>
    <w:rsid w:val="00534884"/>
    <w:rsid w:val="0053506A"/>
    <w:rsid w:val="00535373"/>
    <w:rsid w:val="00537BB7"/>
    <w:rsid w:val="00541094"/>
    <w:rsid w:val="0054259D"/>
    <w:rsid w:val="0054272C"/>
    <w:rsid w:val="00542EAB"/>
    <w:rsid w:val="0054554F"/>
    <w:rsid w:val="005517E7"/>
    <w:rsid w:val="00552C76"/>
    <w:rsid w:val="00553031"/>
    <w:rsid w:val="00553B1F"/>
    <w:rsid w:val="005545C3"/>
    <w:rsid w:val="00555E65"/>
    <w:rsid w:val="005576F9"/>
    <w:rsid w:val="00561846"/>
    <w:rsid w:val="0056291C"/>
    <w:rsid w:val="00562ED8"/>
    <w:rsid w:val="00563694"/>
    <w:rsid w:val="005653F2"/>
    <w:rsid w:val="00566955"/>
    <w:rsid w:val="00566B74"/>
    <w:rsid w:val="0056745E"/>
    <w:rsid w:val="00575CBF"/>
    <w:rsid w:val="0058102B"/>
    <w:rsid w:val="00583951"/>
    <w:rsid w:val="00583A8B"/>
    <w:rsid w:val="005867E9"/>
    <w:rsid w:val="00586CFC"/>
    <w:rsid w:val="00590ED3"/>
    <w:rsid w:val="00591720"/>
    <w:rsid w:val="00592675"/>
    <w:rsid w:val="00594976"/>
    <w:rsid w:val="005A1CA9"/>
    <w:rsid w:val="005A2C4C"/>
    <w:rsid w:val="005A386D"/>
    <w:rsid w:val="005A4461"/>
    <w:rsid w:val="005A5348"/>
    <w:rsid w:val="005A683C"/>
    <w:rsid w:val="005B0B9D"/>
    <w:rsid w:val="005B12DB"/>
    <w:rsid w:val="005B34B3"/>
    <w:rsid w:val="005B7542"/>
    <w:rsid w:val="005C0B77"/>
    <w:rsid w:val="005C1686"/>
    <w:rsid w:val="005C2687"/>
    <w:rsid w:val="005C4315"/>
    <w:rsid w:val="005C44AE"/>
    <w:rsid w:val="005C5C8C"/>
    <w:rsid w:val="005C65F2"/>
    <w:rsid w:val="005C69CD"/>
    <w:rsid w:val="005D22EE"/>
    <w:rsid w:val="005D3655"/>
    <w:rsid w:val="005D4E39"/>
    <w:rsid w:val="005D5007"/>
    <w:rsid w:val="005E3C53"/>
    <w:rsid w:val="005E5A7D"/>
    <w:rsid w:val="005F176E"/>
    <w:rsid w:val="005F1B85"/>
    <w:rsid w:val="005F1E36"/>
    <w:rsid w:val="005F28B2"/>
    <w:rsid w:val="005F2C8E"/>
    <w:rsid w:val="005F33F6"/>
    <w:rsid w:val="005F58B1"/>
    <w:rsid w:val="006040AB"/>
    <w:rsid w:val="00604388"/>
    <w:rsid w:val="00613BC7"/>
    <w:rsid w:val="00614499"/>
    <w:rsid w:val="00616771"/>
    <w:rsid w:val="00623354"/>
    <w:rsid w:val="00623C41"/>
    <w:rsid w:val="006247C3"/>
    <w:rsid w:val="00626259"/>
    <w:rsid w:val="00626312"/>
    <w:rsid w:val="0062778A"/>
    <w:rsid w:val="00633171"/>
    <w:rsid w:val="00633DC0"/>
    <w:rsid w:val="00634229"/>
    <w:rsid w:val="00637081"/>
    <w:rsid w:val="00637098"/>
    <w:rsid w:val="00640CC5"/>
    <w:rsid w:val="00642260"/>
    <w:rsid w:val="0064269B"/>
    <w:rsid w:val="00642B3C"/>
    <w:rsid w:val="006432FB"/>
    <w:rsid w:val="0064712C"/>
    <w:rsid w:val="00655124"/>
    <w:rsid w:val="0066275E"/>
    <w:rsid w:val="00666C7A"/>
    <w:rsid w:val="00666D78"/>
    <w:rsid w:val="0066764C"/>
    <w:rsid w:val="00670386"/>
    <w:rsid w:val="00671DDF"/>
    <w:rsid w:val="006743D7"/>
    <w:rsid w:val="00676FD4"/>
    <w:rsid w:val="0068320A"/>
    <w:rsid w:val="006839F9"/>
    <w:rsid w:val="00686D6E"/>
    <w:rsid w:val="00694BBB"/>
    <w:rsid w:val="006967C3"/>
    <w:rsid w:val="00697926"/>
    <w:rsid w:val="006A0407"/>
    <w:rsid w:val="006A07D2"/>
    <w:rsid w:val="006A1DD7"/>
    <w:rsid w:val="006A257B"/>
    <w:rsid w:val="006A5601"/>
    <w:rsid w:val="006A5E87"/>
    <w:rsid w:val="006A616D"/>
    <w:rsid w:val="006B0484"/>
    <w:rsid w:val="006B1F51"/>
    <w:rsid w:val="006B20F4"/>
    <w:rsid w:val="006B4BAA"/>
    <w:rsid w:val="006B6B11"/>
    <w:rsid w:val="006B6BE4"/>
    <w:rsid w:val="006B7548"/>
    <w:rsid w:val="006C07E1"/>
    <w:rsid w:val="006C2F6D"/>
    <w:rsid w:val="006C4590"/>
    <w:rsid w:val="006C4935"/>
    <w:rsid w:val="006C6297"/>
    <w:rsid w:val="006C6570"/>
    <w:rsid w:val="006D2BE1"/>
    <w:rsid w:val="006D337B"/>
    <w:rsid w:val="006D4885"/>
    <w:rsid w:val="006D7886"/>
    <w:rsid w:val="006E13EF"/>
    <w:rsid w:val="006E3903"/>
    <w:rsid w:val="006E523D"/>
    <w:rsid w:val="006F0A7E"/>
    <w:rsid w:val="006F102B"/>
    <w:rsid w:val="006F5D12"/>
    <w:rsid w:val="006F7197"/>
    <w:rsid w:val="006F7FB1"/>
    <w:rsid w:val="0070502A"/>
    <w:rsid w:val="00705B59"/>
    <w:rsid w:val="00705B6E"/>
    <w:rsid w:val="007068B9"/>
    <w:rsid w:val="00710E6B"/>
    <w:rsid w:val="00715D67"/>
    <w:rsid w:val="00716F77"/>
    <w:rsid w:val="007208AA"/>
    <w:rsid w:val="007258F6"/>
    <w:rsid w:val="0072743C"/>
    <w:rsid w:val="00730B02"/>
    <w:rsid w:val="0073333F"/>
    <w:rsid w:val="00733E73"/>
    <w:rsid w:val="00742A6C"/>
    <w:rsid w:val="007474E0"/>
    <w:rsid w:val="00751A86"/>
    <w:rsid w:val="0075253E"/>
    <w:rsid w:val="00753599"/>
    <w:rsid w:val="007570A9"/>
    <w:rsid w:val="00757CAE"/>
    <w:rsid w:val="00757F40"/>
    <w:rsid w:val="0076135C"/>
    <w:rsid w:val="00761A2F"/>
    <w:rsid w:val="007621E6"/>
    <w:rsid w:val="00764549"/>
    <w:rsid w:val="00767055"/>
    <w:rsid w:val="007670BD"/>
    <w:rsid w:val="00770C31"/>
    <w:rsid w:val="00771289"/>
    <w:rsid w:val="007715D4"/>
    <w:rsid w:val="0077463E"/>
    <w:rsid w:val="007746F1"/>
    <w:rsid w:val="00775E04"/>
    <w:rsid w:val="00776B24"/>
    <w:rsid w:val="0077781E"/>
    <w:rsid w:val="00777B4B"/>
    <w:rsid w:val="00781F42"/>
    <w:rsid w:val="00783C72"/>
    <w:rsid w:val="00784B42"/>
    <w:rsid w:val="00785C3F"/>
    <w:rsid w:val="00792718"/>
    <w:rsid w:val="00794EAA"/>
    <w:rsid w:val="007952DB"/>
    <w:rsid w:val="00796359"/>
    <w:rsid w:val="00797169"/>
    <w:rsid w:val="007A18ED"/>
    <w:rsid w:val="007A3E17"/>
    <w:rsid w:val="007A4217"/>
    <w:rsid w:val="007A49CC"/>
    <w:rsid w:val="007A5B7C"/>
    <w:rsid w:val="007A6021"/>
    <w:rsid w:val="007A7570"/>
    <w:rsid w:val="007A7890"/>
    <w:rsid w:val="007A7A09"/>
    <w:rsid w:val="007B002A"/>
    <w:rsid w:val="007B0BA4"/>
    <w:rsid w:val="007B1BB6"/>
    <w:rsid w:val="007B27E5"/>
    <w:rsid w:val="007B2860"/>
    <w:rsid w:val="007B28A8"/>
    <w:rsid w:val="007C2826"/>
    <w:rsid w:val="007C399E"/>
    <w:rsid w:val="007C3CB3"/>
    <w:rsid w:val="007C465F"/>
    <w:rsid w:val="007C561B"/>
    <w:rsid w:val="007D0AA8"/>
    <w:rsid w:val="007D1B5F"/>
    <w:rsid w:val="007D1BCE"/>
    <w:rsid w:val="007D3039"/>
    <w:rsid w:val="007D336E"/>
    <w:rsid w:val="007D3D95"/>
    <w:rsid w:val="007D4693"/>
    <w:rsid w:val="007D4999"/>
    <w:rsid w:val="007D4BC6"/>
    <w:rsid w:val="007E0723"/>
    <w:rsid w:val="007E1950"/>
    <w:rsid w:val="007E3766"/>
    <w:rsid w:val="007E53A2"/>
    <w:rsid w:val="007E6077"/>
    <w:rsid w:val="007E658F"/>
    <w:rsid w:val="007E6E15"/>
    <w:rsid w:val="007F350E"/>
    <w:rsid w:val="007F5A3D"/>
    <w:rsid w:val="007F5C7A"/>
    <w:rsid w:val="007F621D"/>
    <w:rsid w:val="00800A18"/>
    <w:rsid w:val="00801108"/>
    <w:rsid w:val="0080193F"/>
    <w:rsid w:val="00801BE5"/>
    <w:rsid w:val="0080236F"/>
    <w:rsid w:val="00806951"/>
    <w:rsid w:val="008069C0"/>
    <w:rsid w:val="00810063"/>
    <w:rsid w:val="00811770"/>
    <w:rsid w:val="008124F4"/>
    <w:rsid w:val="00813027"/>
    <w:rsid w:val="00815305"/>
    <w:rsid w:val="008156DA"/>
    <w:rsid w:val="00820F2C"/>
    <w:rsid w:val="00823955"/>
    <w:rsid w:val="00823DCA"/>
    <w:rsid w:val="008244D6"/>
    <w:rsid w:val="0082525C"/>
    <w:rsid w:val="00825E29"/>
    <w:rsid w:val="00827592"/>
    <w:rsid w:val="00830CD6"/>
    <w:rsid w:val="008344B0"/>
    <w:rsid w:val="00835325"/>
    <w:rsid w:val="008400C0"/>
    <w:rsid w:val="008425BF"/>
    <w:rsid w:val="0085109D"/>
    <w:rsid w:val="008523A3"/>
    <w:rsid w:val="0085383B"/>
    <w:rsid w:val="008541A0"/>
    <w:rsid w:val="008547AC"/>
    <w:rsid w:val="0085570A"/>
    <w:rsid w:val="0085728A"/>
    <w:rsid w:val="00860814"/>
    <w:rsid w:val="00865096"/>
    <w:rsid w:val="00867697"/>
    <w:rsid w:val="008712AE"/>
    <w:rsid w:val="00874F80"/>
    <w:rsid w:val="008767CA"/>
    <w:rsid w:val="008822A5"/>
    <w:rsid w:val="008861DA"/>
    <w:rsid w:val="0088695B"/>
    <w:rsid w:val="0089334B"/>
    <w:rsid w:val="0089491F"/>
    <w:rsid w:val="008959C5"/>
    <w:rsid w:val="008A1570"/>
    <w:rsid w:val="008A1DE2"/>
    <w:rsid w:val="008A40BA"/>
    <w:rsid w:val="008A5A06"/>
    <w:rsid w:val="008A6383"/>
    <w:rsid w:val="008B1F43"/>
    <w:rsid w:val="008B2915"/>
    <w:rsid w:val="008B6EBF"/>
    <w:rsid w:val="008B74FF"/>
    <w:rsid w:val="008C2993"/>
    <w:rsid w:val="008C36AD"/>
    <w:rsid w:val="008C563B"/>
    <w:rsid w:val="008C6882"/>
    <w:rsid w:val="008D0104"/>
    <w:rsid w:val="008D0922"/>
    <w:rsid w:val="008D4C5C"/>
    <w:rsid w:val="008D77D9"/>
    <w:rsid w:val="008E178C"/>
    <w:rsid w:val="008F114A"/>
    <w:rsid w:val="008F4891"/>
    <w:rsid w:val="008F610F"/>
    <w:rsid w:val="008F7C38"/>
    <w:rsid w:val="008F7EF9"/>
    <w:rsid w:val="009002F1"/>
    <w:rsid w:val="009017A3"/>
    <w:rsid w:val="009018C2"/>
    <w:rsid w:val="009023DE"/>
    <w:rsid w:val="00911218"/>
    <w:rsid w:val="00912C25"/>
    <w:rsid w:val="00915C32"/>
    <w:rsid w:val="00916892"/>
    <w:rsid w:val="00917ABB"/>
    <w:rsid w:val="00921020"/>
    <w:rsid w:val="00921AF1"/>
    <w:rsid w:val="009220CD"/>
    <w:rsid w:val="00923A61"/>
    <w:rsid w:val="00924611"/>
    <w:rsid w:val="0092472B"/>
    <w:rsid w:val="0092719F"/>
    <w:rsid w:val="0093332A"/>
    <w:rsid w:val="00936657"/>
    <w:rsid w:val="009376EF"/>
    <w:rsid w:val="0093793B"/>
    <w:rsid w:val="00947C26"/>
    <w:rsid w:val="00951336"/>
    <w:rsid w:val="0095525A"/>
    <w:rsid w:val="009559B6"/>
    <w:rsid w:val="00956971"/>
    <w:rsid w:val="0096212B"/>
    <w:rsid w:val="009662A4"/>
    <w:rsid w:val="00967514"/>
    <w:rsid w:val="00967D32"/>
    <w:rsid w:val="00967F6E"/>
    <w:rsid w:val="00971506"/>
    <w:rsid w:val="00971F1B"/>
    <w:rsid w:val="00971F69"/>
    <w:rsid w:val="00972966"/>
    <w:rsid w:val="00974618"/>
    <w:rsid w:val="00977DAE"/>
    <w:rsid w:val="009825E1"/>
    <w:rsid w:val="009835B4"/>
    <w:rsid w:val="0098460E"/>
    <w:rsid w:val="00984E58"/>
    <w:rsid w:val="00985002"/>
    <w:rsid w:val="00986C34"/>
    <w:rsid w:val="009913F1"/>
    <w:rsid w:val="009919D7"/>
    <w:rsid w:val="00991E0D"/>
    <w:rsid w:val="00992DA5"/>
    <w:rsid w:val="00994E2A"/>
    <w:rsid w:val="009957F9"/>
    <w:rsid w:val="009973E6"/>
    <w:rsid w:val="00997826"/>
    <w:rsid w:val="009A3E4C"/>
    <w:rsid w:val="009A435B"/>
    <w:rsid w:val="009A7BCE"/>
    <w:rsid w:val="009A7C1F"/>
    <w:rsid w:val="009B0815"/>
    <w:rsid w:val="009B283B"/>
    <w:rsid w:val="009B30C5"/>
    <w:rsid w:val="009B31A1"/>
    <w:rsid w:val="009B46B0"/>
    <w:rsid w:val="009B5666"/>
    <w:rsid w:val="009B5BFA"/>
    <w:rsid w:val="009C0DEC"/>
    <w:rsid w:val="009C347F"/>
    <w:rsid w:val="009C35DF"/>
    <w:rsid w:val="009C47F3"/>
    <w:rsid w:val="009C543D"/>
    <w:rsid w:val="009C6827"/>
    <w:rsid w:val="009C7FB3"/>
    <w:rsid w:val="009D4056"/>
    <w:rsid w:val="009D4532"/>
    <w:rsid w:val="009D5A91"/>
    <w:rsid w:val="009D6C22"/>
    <w:rsid w:val="009E0D5B"/>
    <w:rsid w:val="009E1600"/>
    <w:rsid w:val="009E211E"/>
    <w:rsid w:val="009E349E"/>
    <w:rsid w:val="009E681B"/>
    <w:rsid w:val="009E740D"/>
    <w:rsid w:val="009F45AE"/>
    <w:rsid w:val="009F6370"/>
    <w:rsid w:val="009F65FC"/>
    <w:rsid w:val="009F6974"/>
    <w:rsid w:val="009F77B7"/>
    <w:rsid w:val="00A003A1"/>
    <w:rsid w:val="00A00595"/>
    <w:rsid w:val="00A01478"/>
    <w:rsid w:val="00A01C67"/>
    <w:rsid w:val="00A0226D"/>
    <w:rsid w:val="00A035B1"/>
    <w:rsid w:val="00A056B4"/>
    <w:rsid w:val="00A059F7"/>
    <w:rsid w:val="00A07E6C"/>
    <w:rsid w:val="00A11F0A"/>
    <w:rsid w:val="00A1261F"/>
    <w:rsid w:val="00A131CD"/>
    <w:rsid w:val="00A1670C"/>
    <w:rsid w:val="00A1788A"/>
    <w:rsid w:val="00A21174"/>
    <w:rsid w:val="00A21683"/>
    <w:rsid w:val="00A25251"/>
    <w:rsid w:val="00A266C4"/>
    <w:rsid w:val="00A3268A"/>
    <w:rsid w:val="00A348C6"/>
    <w:rsid w:val="00A3523E"/>
    <w:rsid w:val="00A35999"/>
    <w:rsid w:val="00A36293"/>
    <w:rsid w:val="00A364C7"/>
    <w:rsid w:val="00A42719"/>
    <w:rsid w:val="00A42EEB"/>
    <w:rsid w:val="00A43FE6"/>
    <w:rsid w:val="00A46D8A"/>
    <w:rsid w:val="00A5478D"/>
    <w:rsid w:val="00A54A0E"/>
    <w:rsid w:val="00A56C02"/>
    <w:rsid w:val="00A57B45"/>
    <w:rsid w:val="00A62CE6"/>
    <w:rsid w:val="00A63BE0"/>
    <w:rsid w:val="00A63FBB"/>
    <w:rsid w:val="00A672FC"/>
    <w:rsid w:val="00A67C98"/>
    <w:rsid w:val="00A746AB"/>
    <w:rsid w:val="00A75856"/>
    <w:rsid w:val="00A760FE"/>
    <w:rsid w:val="00A7688B"/>
    <w:rsid w:val="00A77DEE"/>
    <w:rsid w:val="00A8005F"/>
    <w:rsid w:val="00A80088"/>
    <w:rsid w:val="00A83BD1"/>
    <w:rsid w:val="00A8544B"/>
    <w:rsid w:val="00A86952"/>
    <w:rsid w:val="00A9348A"/>
    <w:rsid w:val="00A93EC6"/>
    <w:rsid w:val="00A94CDF"/>
    <w:rsid w:val="00A952E1"/>
    <w:rsid w:val="00A97C4C"/>
    <w:rsid w:val="00AA0B2B"/>
    <w:rsid w:val="00AA2E68"/>
    <w:rsid w:val="00AA3440"/>
    <w:rsid w:val="00AA3956"/>
    <w:rsid w:val="00AA4009"/>
    <w:rsid w:val="00AB2B06"/>
    <w:rsid w:val="00AC2B19"/>
    <w:rsid w:val="00AC3B7A"/>
    <w:rsid w:val="00AC55A2"/>
    <w:rsid w:val="00AC585D"/>
    <w:rsid w:val="00AC7963"/>
    <w:rsid w:val="00AD00EE"/>
    <w:rsid w:val="00AD03E5"/>
    <w:rsid w:val="00AD0F87"/>
    <w:rsid w:val="00AE429B"/>
    <w:rsid w:val="00AE5FB2"/>
    <w:rsid w:val="00AF1CCE"/>
    <w:rsid w:val="00AF3E55"/>
    <w:rsid w:val="00AF62BB"/>
    <w:rsid w:val="00AF7232"/>
    <w:rsid w:val="00B01269"/>
    <w:rsid w:val="00B05D76"/>
    <w:rsid w:val="00B11586"/>
    <w:rsid w:val="00B1233D"/>
    <w:rsid w:val="00B124BA"/>
    <w:rsid w:val="00B13AAF"/>
    <w:rsid w:val="00B13AC0"/>
    <w:rsid w:val="00B143DF"/>
    <w:rsid w:val="00B14A29"/>
    <w:rsid w:val="00B14B20"/>
    <w:rsid w:val="00B169E2"/>
    <w:rsid w:val="00B16CDF"/>
    <w:rsid w:val="00B218E7"/>
    <w:rsid w:val="00B234E8"/>
    <w:rsid w:val="00B23590"/>
    <w:rsid w:val="00B251F3"/>
    <w:rsid w:val="00B25AC1"/>
    <w:rsid w:val="00B305B0"/>
    <w:rsid w:val="00B3590D"/>
    <w:rsid w:val="00B36FD5"/>
    <w:rsid w:val="00B45A79"/>
    <w:rsid w:val="00B468B8"/>
    <w:rsid w:val="00B47CBA"/>
    <w:rsid w:val="00B5446A"/>
    <w:rsid w:val="00B60A5C"/>
    <w:rsid w:val="00B60B3D"/>
    <w:rsid w:val="00B60E14"/>
    <w:rsid w:val="00B71E04"/>
    <w:rsid w:val="00B76674"/>
    <w:rsid w:val="00B81F3C"/>
    <w:rsid w:val="00B85BA1"/>
    <w:rsid w:val="00B85FB2"/>
    <w:rsid w:val="00B875A2"/>
    <w:rsid w:val="00B93099"/>
    <w:rsid w:val="00B93536"/>
    <w:rsid w:val="00BA2AE8"/>
    <w:rsid w:val="00BA5E4F"/>
    <w:rsid w:val="00BA7BC8"/>
    <w:rsid w:val="00BB1B5F"/>
    <w:rsid w:val="00BB5E76"/>
    <w:rsid w:val="00BB729B"/>
    <w:rsid w:val="00BC1CE4"/>
    <w:rsid w:val="00BC3013"/>
    <w:rsid w:val="00BC39F7"/>
    <w:rsid w:val="00BC4A36"/>
    <w:rsid w:val="00BC6A13"/>
    <w:rsid w:val="00BC7396"/>
    <w:rsid w:val="00BD0298"/>
    <w:rsid w:val="00BD0FE1"/>
    <w:rsid w:val="00BD1455"/>
    <w:rsid w:val="00BD2F71"/>
    <w:rsid w:val="00BD3762"/>
    <w:rsid w:val="00BD546A"/>
    <w:rsid w:val="00BE0211"/>
    <w:rsid w:val="00BE09D5"/>
    <w:rsid w:val="00BE1DE1"/>
    <w:rsid w:val="00BE1E30"/>
    <w:rsid w:val="00BE6452"/>
    <w:rsid w:val="00BE76DF"/>
    <w:rsid w:val="00BF371C"/>
    <w:rsid w:val="00BF3B2E"/>
    <w:rsid w:val="00BF3F24"/>
    <w:rsid w:val="00BF616B"/>
    <w:rsid w:val="00BF7FE7"/>
    <w:rsid w:val="00C01A2A"/>
    <w:rsid w:val="00C03DFB"/>
    <w:rsid w:val="00C047E4"/>
    <w:rsid w:val="00C051A2"/>
    <w:rsid w:val="00C05EAE"/>
    <w:rsid w:val="00C1113B"/>
    <w:rsid w:val="00C163F5"/>
    <w:rsid w:val="00C2374F"/>
    <w:rsid w:val="00C24B8C"/>
    <w:rsid w:val="00C25431"/>
    <w:rsid w:val="00C2575D"/>
    <w:rsid w:val="00C303B5"/>
    <w:rsid w:val="00C30DE8"/>
    <w:rsid w:val="00C311EF"/>
    <w:rsid w:val="00C3200C"/>
    <w:rsid w:val="00C3228F"/>
    <w:rsid w:val="00C32D2F"/>
    <w:rsid w:val="00C359D1"/>
    <w:rsid w:val="00C36B8B"/>
    <w:rsid w:val="00C36BD6"/>
    <w:rsid w:val="00C43EC6"/>
    <w:rsid w:val="00C44E60"/>
    <w:rsid w:val="00C44FD9"/>
    <w:rsid w:val="00C45F58"/>
    <w:rsid w:val="00C47602"/>
    <w:rsid w:val="00C508FC"/>
    <w:rsid w:val="00C546A3"/>
    <w:rsid w:val="00C54792"/>
    <w:rsid w:val="00C5539B"/>
    <w:rsid w:val="00C554D4"/>
    <w:rsid w:val="00C55950"/>
    <w:rsid w:val="00C563D8"/>
    <w:rsid w:val="00C62602"/>
    <w:rsid w:val="00C634B8"/>
    <w:rsid w:val="00C640E4"/>
    <w:rsid w:val="00C65468"/>
    <w:rsid w:val="00C65639"/>
    <w:rsid w:val="00C658D8"/>
    <w:rsid w:val="00C67F4A"/>
    <w:rsid w:val="00C7383D"/>
    <w:rsid w:val="00C7485F"/>
    <w:rsid w:val="00C75579"/>
    <w:rsid w:val="00C82440"/>
    <w:rsid w:val="00C83103"/>
    <w:rsid w:val="00C85DF0"/>
    <w:rsid w:val="00C90910"/>
    <w:rsid w:val="00C91883"/>
    <w:rsid w:val="00C94C12"/>
    <w:rsid w:val="00C97340"/>
    <w:rsid w:val="00CA014B"/>
    <w:rsid w:val="00CA7676"/>
    <w:rsid w:val="00CB155D"/>
    <w:rsid w:val="00CB4EFC"/>
    <w:rsid w:val="00CB5687"/>
    <w:rsid w:val="00CC7DBF"/>
    <w:rsid w:val="00CD1D90"/>
    <w:rsid w:val="00CD3122"/>
    <w:rsid w:val="00CD66AE"/>
    <w:rsid w:val="00CE07D3"/>
    <w:rsid w:val="00CE3F62"/>
    <w:rsid w:val="00CE4D54"/>
    <w:rsid w:val="00CE53CB"/>
    <w:rsid w:val="00CE6758"/>
    <w:rsid w:val="00CF0E69"/>
    <w:rsid w:val="00CF160F"/>
    <w:rsid w:val="00CF1659"/>
    <w:rsid w:val="00CF1A91"/>
    <w:rsid w:val="00CF2A7F"/>
    <w:rsid w:val="00CF3A26"/>
    <w:rsid w:val="00CF4DE6"/>
    <w:rsid w:val="00CF55FB"/>
    <w:rsid w:val="00CF5755"/>
    <w:rsid w:val="00D02DE3"/>
    <w:rsid w:val="00D04E67"/>
    <w:rsid w:val="00D05331"/>
    <w:rsid w:val="00D071A2"/>
    <w:rsid w:val="00D073DC"/>
    <w:rsid w:val="00D10815"/>
    <w:rsid w:val="00D1108C"/>
    <w:rsid w:val="00D1715B"/>
    <w:rsid w:val="00D17CAF"/>
    <w:rsid w:val="00D205A6"/>
    <w:rsid w:val="00D22696"/>
    <w:rsid w:val="00D22995"/>
    <w:rsid w:val="00D24AF8"/>
    <w:rsid w:val="00D31C59"/>
    <w:rsid w:val="00D331DF"/>
    <w:rsid w:val="00D341C9"/>
    <w:rsid w:val="00D36177"/>
    <w:rsid w:val="00D42DC9"/>
    <w:rsid w:val="00D4695F"/>
    <w:rsid w:val="00D47715"/>
    <w:rsid w:val="00D47E99"/>
    <w:rsid w:val="00D50039"/>
    <w:rsid w:val="00D50672"/>
    <w:rsid w:val="00D636F7"/>
    <w:rsid w:val="00D722C7"/>
    <w:rsid w:val="00D73460"/>
    <w:rsid w:val="00D761EC"/>
    <w:rsid w:val="00D7652C"/>
    <w:rsid w:val="00D76FD6"/>
    <w:rsid w:val="00D77A52"/>
    <w:rsid w:val="00D8061C"/>
    <w:rsid w:val="00D821B7"/>
    <w:rsid w:val="00D9301E"/>
    <w:rsid w:val="00D962A7"/>
    <w:rsid w:val="00DA32A0"/>
    <w:rsid w:val="00DA60DB"/>
    <w:rsid w:val="00DB3C3B"/>
    <w:rsid w:val="00DB3D91"/>
    <w:rsid w:val="00DB4147"/>
    <w:rsid w:val="00DB5B17"/>
    <w:rsid w:val="00DB6FBE"/>
    <w:rsid w:val="00DC01CD"/>
    <w:rsid w:val="00DC1E44"/>
    <w:rsid w:val="00DC1F85"/>
    <w:rsid w:val="00DC5101"/>
    <w:rsid w:val="00DC57F2"/>
    <w:rsid w:val="00DC700D"/>
    <w:rsid w:val="00DC79FA"/>
    <w:rsid w:val="00DD2DDC"/>
    <w:rsid w:val="00DE0037"/>
    <w:rsid w:val="00DE0907"/>
    <w:rsid w:val="00DE3347"/>
    <w:rsid w:val="00DE4A52"/>
    <w:rsid w:val="00DE51F5"/>
    <w:rsid w:val="00DE688E"/>
    <w:rsid w:val="00DE7D08"/>
    <w:rsid w:val="00DF059B"/>
    <w:rsid w:val="00DF1D85"/>
    <w:rsid w:val="00DF5162"/>
    <w:rsid w:val="00DF5374"/>
    <w:rsid w:val="00DF5803"/>
    <w:rsid w:val="00DF7CF3"/>
    <w:rsid w:val="00E01164"/>
    <w:rsid w:val="00E070A0"/>
    <w:rsid w:val="00E07F84"/>
    <w:rsid w:val="00E11CC1"/>
    <w:rsid w:val="00E2022C"/>
    <w:rsid w:val="00E20995"/>
    <w:rsid w:val="00E23360"/>
    <w:rsid w:val="00E257F2"/>
    <w:rsid w:val="00E27FD3"/>
    <w:rsid w:val="00E33537"/>
    <w:rsid w:val="00E33695"/>
    <w:rsid w:val="00E34588"/>
    <w:rsid w:val="00E36665"/>
    <w:rsid w:val="00E374BA"/>
    <w:rsid w:val="00E40193"/>
    <w:rsid w:val="00E41591"/>
    <w:rsid w:val="00E419E5"/>
    <w:rsid w:val="00E44112"/>
    <w:rsid w:val="00E45E3F"/>
    <w:rsid w:val="00E4612E"/>
    <w:rsid w:val="00E477A9"/>
    <w:rsid w:val="00E47C45"/>
    <w:rsid w:val="00E47CFF"/>
    <w:rsid w:val="00E5037A"/>
    <w:rsid w:val="00E513AF"/>
    <w:rsid w:val="00E52CA8"/>
    <w:rsid w:val="00E569AB"/>
    <w:rsid w:val="00E60DA9"/>
    <w:rsid w:val="00E63F22"/>
    <w:rsid w:val="00E70665"/>
    <w:rsid w:val="00E72646"/>
    <w:rsid w:val="00E73406"/>
    <w:rsid w:val="00E7432E"/>
    <w:rsid w:val="00E75219"/>
    <w:rsid w:val="00E753D5"/>
    <w:rsid w:val="00E75790"/>
    <w:rsid w:val="00E75A02"/>
    <w:rsid w:val="00E76AF5"/>
    <w:rsid w:val="00E76C5B"/>
    <w:rsid w:val="00E77B8A"/>
    <w:rsid w:val="00E77C16"/>
    <w:rsid w:val="00E83E4A"/>
    <w:rsid w:val="00E8581F"/>
    <w:rsid w:val="00E85914"/>
    <w:rsid w:val="00E86356"/>
    <w:rsid w:val="00E91F07"/>
    <w:rsid w:val="00E945FD"/>
    <w:rsid w:val="00E955E1"/>
    <w:rsid w:val="00E96193"/>
    <w:rsid w:val="00EA0B99"/>
    <w:rsid w:val="00EA0B9D"/>
    <w:rsid w:val="00EA1930"/>
    <w:rsid w:val="00EB3B3A"/>
    <w:rsid w:val="00EB515A"/>
    <w:rsid w:val="00EB7958"/>
    <w:rsid w:val="00EC06B4"/>
    <w:rsid w:val="00EC178B"/>
    <w:rsid w:val="00EC1E3D"/>
    <w:rsid w:val="00EC4C47"/>
    <w:rsid w:val="00EC5018"/>
    <w:rsid w:val="00EC72BB"/>
    <w:rsid w:val="00ED2ABC"/>
    <w:rsid w:val="00ED5598"/>
    <w:rsid w:val="00EE1B70"/>
    <w:rsid w:val="00EE4D4B"/>
    <w:rsid w:val="00EE5099"/>
    <w:rsid w:val="00EE6489"/>
    <w:rsid w:val="00EF0A4A"/>
    <w:rsid w:val="00EF0DC1"/>
    <w:rsid w:val="00EF1914"/>
    <w:rsid w:val="00EF2795"/>
    <w:rsid w:val="00EF3A00"/>
    <w:rsid w:val="00EF3B05"/>
    <w:rsid w:val="00EF5A9C"/>
    <w:rsid w:val="00F01C39"/>
    <w:rsid w:val="00F01F1C"/>
    <w:rsid w:val="00F032C6"/>
    <w:rsid w:val="00F051BE"/>
    <w:rsid w:val="00F111C5"/>
    <w:rsid w:val="00F14187"/>
    <w:rsid w:val="00F15AF1"/>
    <w:rsid w:val="00F20DB6"/>
    <w:rsid w:val="00F21704"/>
    <w:rsid w:val="00F225B8"/>
    <w:rsid w:val="00F22862"/>
    <w:rsid w:val="00F2597C"/>
    <w:rsid w:val="00F272D5"/>
    <w:rsid w:val="00F305AC"/>
    <w:rsid w:val="00F312A3"/>
    <w:rsid w:val="00F31A74"/>
    <w:rsid w:val="00F321FD"/>
    <w:rsid w:val="00F3394D"/>
    <w:rsid w:val="00F374D7"/>
    <w:rsid w:val="00F40EAD"/>
    <w:rsid w:val="00F47330"/>
    <w:rsid w:val="00F47CA7"/>
    <w:rsid w:val="00F5088E"/>
    <w:rsid w:val="00F5443F"/>
    <w:rsid w:val="00F553BA"/>
    <w:rsid w:val="00F55551"/>
    <w:rsid w:val="00F57D2B"/>
    <w:rsid w:val="00F6043D"/>
    <w:rsid w:val="00F61568"/>
    <w:rsid w:val="00F708B3"/>
    <w:rsid w:val="00F71B69"/>
    <w:rsid w:val="00F72134"/>
    <w:rsid w:val="00F7353E"/>
    <w:rsid w:val="00F73F6F"/>
    <w:rsid w:val="00F747EF"/>
    <w:rsid w:val="00F7751A"/>
    <w:rsid w:val="00F801CB"/>
    <w:rsid w:val="00F818AD"/>
    <w:rsid w:val="00F82742"/>
    <w:rsid w:val="00F84DAB"/>
    <w:rsid w:val="00F84ECA"/>
    <w:rsid w:val="00F93CE7"/>
    <w:rsid w:val="00F95484"/>
    <w:rsid w:val="00F958C2"/>
    <w:rsid w:val="00F97CA0"/>
    <w:rsid w:val="00FA020C"/>
    <w:rsid w:val="00FA08BC"/>
    <w:rsid w:val="00FA7F0D"/>
    <w:rsid w:val="00FB04BD"/>
    <w:rsid w:val="00FB213F"/>
    <w:rsid w:val="00FB24AF"/>
    <w:rsid w:val="00FB2B4F"/>
    <w:rsid w:val="00FB3D35"/>
    <w:rsid w:val="00FB4962"/>
    <w:rsid w:val="00FB790D"/>
    <w:rsid w:val="00FC36EF"/>
    <w:rsid w:val="00FC3A39"/>
    <w:rsid w:val="00FC74B0"/>
    <w:rsid w:val="00FD02D7"/>
    <w:rsid w:val="00FD1153"/>
    <w:rsid w:val="00FD1262"/>
    <w:rsid w:val="00FD2F02"/>
    <w:rsid w:val="00FD313C"/>
    <w:rsid w:val="00FD37FB"/>
    <w:rsid w:val="00FD7B5F"/>
    <w:rsid w:val="00FE0C56"/>
    <w:rsid w:val="00FE4EBB"/>
    <w:rsid w:val="00FF10EB"/>
    <w:rsid w:val="00FF1113"/>
    <w:rsid w:val="00FF1743"/>
    <w:rsid w:val="00FF4B35"/>
    <w:rsid w:val="00FF6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94EF6"/>
  <w15:docId w15:val="{EF77B799-20A3-4380-9BD3-1A9A1B5F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6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E39"/>
    <w:pPr>
      <w:ind w:left="720" w:firstLine="0"/>
      <w:contextualSpacing/>
      <w:jc w:val="left"/>
    </w:pPr>
    <w:rPr>
      <w:rFonts w:ascii="Times New Roman" w:eastAsia="Times New Roman" w:hAnsi="Times New Roman" w:cs="Times New Roman"/>
      <w:sz w:val="24"/>
      <w:szCs w:val="24"/>
      <w:lang w:eastAsia="ru-RU"/>
    </w:rPr>
  </w:style>
  <w:style w:type="paragraph" w:customStyle="1" w:styleId="tkNazvanie">
    <w:name w:val="_Название (tkNazvanie)"/>
    <w:basedOn w:val="a"/>
    <w:rsid w:val="005D4E39"/>
    <w:pPr>
      <w:spacing w:before="400" w:after="400" w:line="276" w:lineRule="auto"/>
      <w:ind w:left="1134" w:right="1134" w:firstLine="0"/>
      <w:jc w:val="center"/>
    </w:pPr>
    <w:rPr>
      <w:rFonts w:ascii="Arial" w:eastAsiaTheme="minorEastAsia" w:hAnsi="Arial" w:cs="Arial"/>
      <w:b/>
      <w:bCs/>
      <w:sz w:val="24"/>
      <w:szCs w:val="24"/>
      <w:lang w:eastAsia="ru-RU"/>
    </w:rPr>
  </w:style>
  <w:style w:type="character" w:styleId="a4">
    <w:name w:val="Emphasis"/>
    <w:basedOn w:val="a0"/>
    <w:qFormat/>
    <w:rsid w:val="00CF5755"/>
    <w:rPr>
      <w:i/>
      <w:iCs/>
    </w:rPr>
  </w:style>
  <w:style w:type="paragraph" w:styleId="a5">
    <w:name w:val="No Spacing"/>
    <w:uiPriority w:val="1"/>
    <w:qFormat/>
    <w:rsid w:val="00AE5FB2"/>
    <w:pPr>
      <w:ind w:firstLine="0"/>
      <w:jc w:val="left"/>
    </w:pPr>
    <w:rPr>
      <w:rFonts w:ascii="Calibri" w:eastAsia="Calibri" w:hAnsi="Calibri" w:cs="Times New Roman"/>
    </w:rPr>
  </w:style>
  <w:style w:type="character" w:styleId="a6">
    <w:name w:val="Hyperlink"/>
    <w:uiPriority w:val="99"/>
    <w:unhideWhenUsed/>
    <w:rsid w:val="00A3523E"/>
    <w:rPr>
      <w:color w:val="0000FF"/>
      <w:u w:val="single"/>
    </w:rPr>
  </w:style>
  <w:style w:type="paragraph" w:styleId="a7">
    <w:name w:val="header"/>
    <w:basedOn w:val="a"/>
    <w:link w:val="a8"/>
    <w:uiPriority w:val="99"/>
    <w:unhideWhenUsed/>
    <w:rsid w:val="001C7427"/>
    <w:pPr>
      <w:tabs>
        <w:tab w:val="center" w:pos="4677"/>
        <w:tab w:val="right" w:pos="9355"/>
      </w:tabs>
    </w:pPr>
  </w:style>
  <w:style w:type="character" w:customStyle="1" w:styleId="a8">
    <w:name w:val="Верхний колонтитул Знак"/>
    <w:basedOn w:val="a0"/>
    <w:link w:val="a7"/>
    <w:uiPriority w:val="99"/>
    <w:rsid w:val="001C7427"/>
  </w:style>
  <w:style w:type="paragraph" w:styleId="a9">
    <w:name w:val="footer"/>
    <w:basedOn w:val="a"/>
    <w:link w:val="aa"/>
    <w:uiPriority w:val="99"/>
    <w:unhideWhenUsed/>
    <w:rsid w:val="001C7427"/>
    <w:pPr>
      <w:tabs>
        <w:tab w:val="center" w:pos="4677"/>
        <w:tab w:val="right" w:pos="9355"/>
      </w:tabs>
    </w:pPr>
  </w:style>
  <w:style w:type="character" w:customStyle="1" w:styleId="aa">
    <w:name w:val="Нижний колонтитул Знак"/>
    <w:basedOn w:val="a0"/>
    <w:link w:val="a9"/>
    <w:uiPriority w:val="99"/>
    <w:rsid w:val="001C7427"/>
  </w:style>
  <w:style w:type="character" w:styleId="ab">
    <w:name w:val="annotation reference"/>
    <w:basedOn w:val="a0"/>
    <w:uiPriority w:val="99"/>
    <w:semiHidden/>
    <w:unhideWhenUsed/>
    <w:rsid w:val="001C7427"/>
    <w:rPr>
      <w:sz w:val="16"/>
      <w:szCs w:val="16"/>
    </w:rPr>
  </w:style>
  <w:style w:type="paragraph" w:styleId="ac">
    <w:name w:val="annotation text"/>
    <w:basedOn w:val="a"/>
    <w:link w:val="ad"/>
    <w:uiPriority w:val="99"/>
    <w:semiHidden/>
    <w:unhideWhenUsed/>
    <w:rsid w:val="001C7427"/>
    <w:rPr>
      <w:sz w:val="20"/>
      <w:szCs w:val="20"/>
    </w:rPr>
  </w:style>
  <w:style w:type="character" w:customStyle="1" w:styleId="ad">
    <w:name w:val="Текст примечания Знак"/>
    <w:basedOn w:val="a0"/>
    <w:link w:val="ac"/>
    <w:uiPriority w:val="99"/>
    <w:semiHidden/>
    <w:rsid w:val="001C7427"/>
    <w:rPr>
      <w:sz w:val="20"/>
      <w:szCs w:val="20"/>
    </w:rPr>
  </w:style>
  <w:style w:type="paragraph" w:styleId="ae">
    <w:name w:val="annotation subject"/>
    <w:basedOn w:val="ac"/>
    <w:next w:val="ac"/>
    <w:link w:val="af"/>
    <w:uiPriority w:val="99"/>
    <w:semiHidden/>
    <w:unhideWhenUsed/>
    <w:rsid w:val="001C7427"/>
    <w:rPr>
      <w:b/>
      <w:bCs/>
    </w:rPr>
  </w:style>
  <w:style w:type="character" w:customStyle="1" w:styleId="af">
    <w:name w:val="Тема примечания Знак"/>
    <w:basedOn w:val="ad"/>
    <w:link w:val="ae"/>
    <w:uiPriority w:val="99"/>
    <w:semiHidden/>
    <w:rsid w:val="001C74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05657">
      <w:bodyDiv w:val="1"/>
      <w:marLeft w:val="0"/>
      <w:marRight w:val="0"/>
      <w:marTop w:val="0"/>
      <w:marBottom w:val="0"/>
      <w:divBdr>
        <w:top w:val="none" w:sz="0" w:space="0" w:color="auto"/>
        <w:left w:val="none" w:sz="0" w:space="0" w:color="auto"/>
        <w:bottom w:val="none" w:sz="0" w:space="0" w:color="auto"/>
        <w:right w:val="none" w:sz="0" w:space="0" w:color="auto"/>
      </w:divBdr>
    </w:div>
    <w:div w:id="617026948">
      <w:bodyDiv w:val="1"/>
      <w:marLeft w:val="0"/>
      <w:marRight w:val="0"/>
      <w:marTop w:val="0"/>
      <w:marBottom w:val="0"/>
      <w:divBdr>
        <w:top w:val="none" w:sz="0" w:space="0" w:color="auto"/>
        <w:left w:val="none" w:sz="0" w:space="0" w:color="auto"/>
        <w:bottom w:val="none" w:sz="0" w:space="0" w:color="auto"/>
        <w:right w:val="none" w:sz="0" w:space="0" w:color="auto"/>
      </w:divBdr>
    </w:div>
    <w:div w:id="792215013">
      <w:bodyDiv w:val="1"/>
      <w:marLeft w:val="0"/>
      <w:marRight w:val="0"/>
      <w:marTop w:val="0"/>
      <w:marBottom w:val="0"/>
      <w:divBdr>
        <w:top w:val="none" w:sz="0" w:space="0" w:color="auto"/>
        <w:left w:val="none" w:sz="0" w:space="0" w:color="auto"/>
        <w:bottom w:val="none" w:sz="0" w:space="0" w:color="auto"/>
        <w:right w:val="none" w:sz="0" w:space="0" w:color="auto"/>
      </w:divBdr>
    </w:div>
    <w:div w:id="1330060560">
      <w:bodyDiv w:val="1"/>
      <w:marLeft w:val="0"/>
      <w:marRight w:val="0"/>
      <w:marTop w:val="0"/>
      <w:marBottom w:val="0"/>
      <w:divBdr>
        <w:top w:val="none" w:sz="0" w:space="0" w:color="auto"/>
        <w:left w:val="none" w:sz="0" w:space="0" w:color="auto"/>
        <w:bottom w:val="none" w:sz="0" w:space="0" w:color="auto"/>
        <w:right w:val="none" w:sz="0" w:space="0" w:color="auto"/>
      </w:divBdr>
    </w:div>
    <w:div w:id="145039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B11CE-ADF8-4ACA-A75E-306F4ABF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710</Words>
  <Characters>4050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PersonalPC</dc:creator>
  <cp:lastModifiedBy>Амантур Кадыралиев</cp:lastModifiedBy>
  <cp:revision>10</cp:revision>
  <dcterms:created xsi:type="dcterms:W3CDTF">2025-05-19T08:41:00Z</dcterms:created>
  <dcterms:modified xsi:type="dcterms:W3CDTF">2025-05-30T08:41:00Z</dcterms:modified>
</cp:coreProperties>
</file>