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12E36" w14:textId="77777777" w:rsidR="00C7741E" w:rsidRDefault="00F105FA" w:rsidP="009D122E">
      <w:pPr>
        <w:spacing w:after="0" w:line="240" w:lineRule="auto"/>
        <w:jc w:val="center"/>
        <w:rPr>
          <w:rFonts w:ascii="Times New Roman" w:hAnsi="Times New Roman"/>
          <w:b/>
          <w:bCs/>
          <w:sz w:val="28"/>
          <w:szCs w:val="28"/>
          <w:lang w:val="ky-KG"/>
        </w:rPr>
      </w:pPr>
      <w:r>
        <w:rPr>
          <w:rFonts w:ascii="Times New Roman" w:hAnsi="Times New Roman"/>
          <w:b/>
          <w:bCs/>
          <w:sz w:val="28"/>
          <w:szCs w:val="28"/>
          <w:lang w:val="ky-KG"/>
        </w:rPr>
        <w:t>“</w:t>
      </w:r>
      <w:bookmarkStart w:id="0" w:name="_Hlk183704699"/>
      <w:r w:rsidRPr="002223E2">
        <w:rPr>
          <w:rFonts w:ascii="Times New Roman" w:hAnsi="Times New Roman"/>
          <w:b/>
          <w:bCs/>
          <w:sz w:val="28"/>
          <w:szCs w:val="28"/>
          <w:lang w:val="ky-KG"/>
        </w:rPr>
        <w:t>Көтөрүүчү курулмалар колдонулган кооптуу</w:t>
      </w:r>
      <w:r w:rsidRPr="00F105FA">
        <w:rPr>
          <w:rFonts w:ascii="Times New Roman" w:hAnsi="Times New Roman"/>
          <w:b/>
          <w:bCs/>
          <w:sz w:val="28"/>
          <w:szCs w:val="28"/>
          <w:lang w:val="ky-KG"/>
        </w:rPr>
        <w:t xml:space="preserve"> </w:t>
      </w:r>
      <w:r w:rsidRPr="002223E2">
        <w:rPr>
          <w:rFonts w:ascii="Times New Roman" w:hAnsi="Times New Roman"/>
          <w:b/>
          <w:bCs/>
          <w:sz w:val="28"/>
          <w:szCs w:val="28"/>
          <w:lang w:val="ky-KG"/>
        </w:rPr>
        <w:t>өндүрүштүк объекттердин коопсуздук эрежелери</w:t>
      </w:r>
      <w:r>
        <w:rPr>
          <w:rFonts w:ascii="Times New Roman" w:hAnsi="Times New Roman"/>
          <w:b/>
          <w:bCs/>
          <w:sz w:val="28"/>
          <w:szCs w:val="28"/>
          <w:lang w:val="ky-KG"/>
        </w:rPr>
        <w:t>н бекитүү жөнүндө</w:t>
      </w:r>
      <w:bookmarkEnd w:id="0"/>
      <w:r>
        <w:rPr>
          <w:rFonts w:ascii="Times New Roman" w:hAnsi="Times New Roman"/>
          <w:b/>
          <w:bCs/>
          <w:sz w:val="28"/>
          <w:szCs w:val="28"/>
          <w:lang w:val="ky-KG"/>
        </w:rPr>
        <w:t xml:space="preserve">” </w:t>
      </w:r>
      <w:r w:rsidR="00C7741E">
        <w:rPr>
          <w:rFonts w:ascii="Times New Roman" w:hAnsi="Times New Roman"/>
          <w:b/>
          <w:bCs/>
          <w:sz w:val="28"/>
          <w:szCs w:val="28"/>
          <w:lang w:val="ky-KG"/>
        </w:rPr>
        <w:t>Кыргыз Республикасынын Жаратылыш ресурстары, экология жана техникалык көзөмөл министрлигинин буйругунун долбооруна</w:t>
      </w:r>
    </w:p>
    <w:p w14:paraId="2C3E0B88" w14:textId="03507814" w:rsidR="00F105FA" w:rsidRDefault="00C7741E" w:rsidP="009D122E">
      <w:pPr>
        <w:spacing w:after="0" w:line="240" w:lineRule="auto"/>
        <w:jc w:val="center"/>
        <w:rPr>
          <w:rFonts w:ascii="Times New Roman" w:hAnsi="Times New Roman"/>
          <w:b/>
          <w:sz w:val="28"/>
          <w:szCs w:val="28"/>
          <w:lang w:val="ky-KG"/>
        </w:rPr>
      </w:pPr>
      <w:r>
        <w:rPr>
          <w:rFonts w:ascii="Times New Roman" w:hAnsi="Times New Roman"/>
          <w:b/>
          <w:bCs/>
          <w:sz w:val="28"/>
          <w:szCs w:val="28"/>
          <w:lang w:val="ky-KG"/>
        </w:rPr>
        <w:t>МААЛЫМАТ-НЕГИЗДЕМЕ</w:t>
      </w:r>
    </w:p>
    <w:p w14:paraId="05F20509" w14:textId="30B7D488" w:rsidR="00F105FA" w:rsidRDefault="00F105FA" w:rsidP="00F105FA">
      <w:pPr>
        <w:spacing w:after="0" w:line="240" w:lineRule="auto"/>
        <w:jc w:val="both"/>
        <w:rPr>
          <w:rFonts w:ascii="Times New Roman" w:hAnsi="Times New Roman"/>
          <w:b/>
          <w:sz w:val="28"/>
          <w:szCs w:val="28"/>
          <w:lang w:val="ky-KG"/>
        </w:rPr>
      </w:pPr>
    </w:p>
    <w:p w14:paraId="176129F8" w14:textId="1CE6AABC" w:rsidR="00F105FA" w:rsidRPr="00C7741E" w:rsidRDefault="00C7741E" w:rsidP="00C7741E">
      <w:pPr>
        <w:spacing w:after="0" w:line="240" w:lineRule="auto"/>
        <w:ind w:firstLine="708"/>
        <w:jc w:val="both"/>
        <w:rPr>
          <w:rFonts w:ascii="Times New Roman" w:hAnsi="Times New Roman"/>
          <w:b/>
          <w:sz w:val="28"/>
          <w:szCs w:val="28"/>
          <w:lang w:val="ky-KG"/>
        </w:rPr>
      </w:pPr>
      <w:r>
        <w:rPr>
          <w:rFonts w:ascii="Times New Roman" w:hAnsi="Times New Roman"/>
          <w:b/>
          <w:sz w:val="28"/>
          <w:szCs w:val="28"/>
          <w:lang w:val="ky-KG"/>
        </w:rPr>
        <w:t>1. Максат жана милдеттер:</w:t>
      </w:r>
    </w:p>
    <w:p w14:paraId="5D40EFD5" w14:textId="5486F1BD" w:rsidR="00C7741E" w:rsidRPr="00C7741E" w:rsidRDefault="00C7741E" w:rsidP="00C7741E">
      <w:pPr>
        <w:spacing w:after="0" w:line="240" w:lineRule="auto"/>
        <w:ind w:firstLine="708"/>
        <w:jc w:val="both"/>
        <w:rPr>
          <w:rFonts w:ascii="Times New Roman" w:hAnsi="Times New Roman"/>
          <w:bCs/>
          <w:sz w:val="28"/>
          <w:szCs w:val="28"/>
          <w:lang w:val="ky-KG"/>
        </w:rPr>
      </w:pPr>
      <w:r>
        <w:rPr>
          <w:rFonts w:ascii="Times New Roman" w:hAnsi="Times New Roman"/>
          <w:bCs/>
          <w:sz w:val="28"/>
          <w:szCs w:val="28"/>
          <w:lang w:val="ky-KG"/>
        </w:rPr>
        <w:t xml:space="preserve">Ушул </w:t>
      </w:r>
      <w:r w:rsidRPr="00C7741E">
        <w:rPr>
          <w:rFonts w:ascii="Times New Roman" w:hAnsi="Times New Roman"/>
          <w:bCs/>
          <w:sz w:val="28"/>
          <w:szCs w:val="28"/>
          <w:lang w:val="ky-KG"/>
        </w:rPr>
        <w:t>“Көтөрүүчү курулмалар колдонулган кооптуу өндүрүштүк объекттердин коопсуздук эрежелерин бекитүү жөнүндө”</w:t>
      </w:r>
      <w:r>
        <w:rPr>
          <w:rFonts w:ascii="Times New Roman" w:hAnsi="Times New Roman"/>
          <w:bCs/>
          <w:sz w:val="28"/>
          <w:szCs w:val="28"/>
          <w:lang w:val="ky-KG"/>
        </w:rPr>
        <w:t xml:space="preserve"> (мындан ары – Эрежелер)</w:t>
      </w:r>
      <w:r w:rsidRPr="00C7741E">
        <w:rPr>
          <w:rFonts w:ascii="Times New Roman" w:hAnsi="Times New Roman"/>
          <w:bCs/>
          <w:sz w:val="28"/>
          <w:szCs w:val="28"/>
          <w:lang w:val="ky-KG"/>
        </w:rPr>
        <w:t xml:space="preserve"> Кыргыз Республикасынын Жаратылыш ресурстары, экология жана техникалык көзөмөл мини</w:t>
      </w:r>
      <w:r>
        <w:rPr>
          <w:rFonts w:ascii="Times New Roman" w:hAnsi="Times New Roman"/>
          <w:bCs/>
          <w:sz w:val="28"/>
          <w:szCs w:val="28"/>
          <w:lang w:val="ky-KG"/>
        </w:rPr>
        <w:t>стрлигинин буйругунун долбоору</w:t>
      </w:r>
      <w:r w:rsidRPr="00C7741E">
        <w:rPr>
          <w:rFonts w:ascii="Times New Roman" w:hAnsi="Times New Roman"/>
          <w:sz w:val="28"/>
          <w:szCs w:val="28"/>
          <w:lang w:val="ky-KG"/>
        </w:rPr>
        <w:t xml:space="preserve"> </w:t>
      </w:r>
      <w:r>
        <w:rPr>
          <w:rFonts w:ascii="Times New Roman" w:hAnsi="Times New Roman"/>
          <w:sz w:val="28"/>
          <w:szCs w:val="28"/>
          <w:lang w:val="ky-KG"/>
        </w:rPr>
        <w:t>“</w:t>
      </w:r>
      <w:r w:rsidRPr="00C7741E">
        <w:rPr>
          <w:rFonts w:ascii="Times New Roman" w:hAnsi="Times New Roman"/>
          <w:sz w:val="28"/>
          <w:szCs w:val="28"/>
          <w:lang w:val="ky-KG"/>
        </w:rPr>
        <w:t>Кооптуу өндүрүштүк объекттердин өнөр</w:t>
      </w:r>
      <w:r>
        <w:rPr>
          <w:rFonts w:ascii="Times New Roman" w:hAnsi="Times New Roman"/>
          <w:sz w:val="28"/>
          <w:szCs w:val="28"/>
          <w:lang w:val="ky-KG"/>
        </w:rPr>
        <w:t xml:space="preserve"> жайлык коопсуздугу жөнүндө” </w:t>
      </w:r>
      <w:r w:rsidRPr="00C7741E">
        <w:rPr>
          <w:rFonts w:ascii="Times New Roman" w:hAnsi="Times New Roman"/>
          <w:sz w:val="28"/>
          <w:szCs w:val="28"/>
          <w:lang w:val="ky-KG"/>
        </w:rPr>
        <w:t xml:space="preserve">Кыргыз Республикасынын 2016-жылдын 2-августундагы </w:t>
      </w:r>
      <w:r>
        <w:rPr>
          <w:rFonts w:ascii="Times New Roman" w:hAnsi="Times New Roman"/>
          <w:sz w:val="28"/>
          <w:szCs w:val="28"/>
          <w:lang w:val="ky-KG"/>
        </w:rPr>
        <w:t>№ 160 м</w:t>
      </w:r>
      <w:r w:rsidRPr="00C7741E">
        <w:rPr>
          <w:rFonts w:ascii="Times New Roman" w:hAnsi="Times New Roman"/>
          <w:sz w:val="28"/>
          <w:szCs w:val="28"/>
          <w:lang w:val="ky-KG"/>
        </w:rPr>
        <w:t>ыйзамына ылайык жана Бажы бирлигинин Комиссиясынын 2</w:t>
      </w:r>
      <w:r w:rsidR="0076300C">
        <w:rPr>
          <w:rFonts w:ascii="Times New Roman" w:hAnsi="Times New Roman"/>
          <w:sz w:val="28"/>
          <w:szCs w:val="28"/>
          <w:lang w:val="ky-KG"/>
        </w:rPr>
        <w:t xml:space="preserve">011-жылдын 18-октябрындагы № 823 </w:t>
      </w:r>
      <w:r w:rsidRPr="00C7741E">
        <w:rPr>
          <w:rFonts w:ascii="Times New Roman" w:hAnsi="Times New Roman"/>
          <w:sz w:val="28"/>
          <w:szCs w:val="28"/>
          <w:lang w:val="ky-KG"/>
        </w:rPr>
        <w:t>чечими менен бекитилген Бажы бирлигинин «Машиналардын жана жабдуулардын коопсуздугу жөнүндө» ББ ТР 010/2011</w:t>
      </w:r>
      <w:r w:rsidRPr="00C7741E">
        <w:rPr>
          <w:lang w:val="ky-KG"/>
        </w:rPr>
        <w:t xml:space="preserve"> </w:t>
      </w:r>
      <w:r w:rsidR="0076300C">
        <w:rPr>
          <w:rFonts w:ascii="Times New Roman" w:hAnsi="Times New Roman"/>
          <w:sz w:val="28"/>
          <w:szCs w:val="28"/>
          <w:lang w:val="ky-KG"/>
        </w:rPr>
        <w:t>(мындан ары – ББ ТР 010/2011)</w:t>
      </w:r>
      <w:r w:rsidRPr="00C7741E">
        <w:rPr>
          <w:rFonts w:ascii="Times New Roman" w:hAnsi="Times New Roman"/>
          <w:sz w:val="28"/>
          <w:szCs w:val="28"/>
          <w:lang w:val="ky-KG"/>
        </w:rPr>
        <w:t xml:space="preserve"> техникалык регламентинин жоболорун эске алуу менен иштелип чыккан.</w:t>
      </w:r>
    </w:p>
    <w:p w14:paraId="11C43F65" w14:textId="13F4B241" w:rsidR="00F105FA" w:rsidRPr="005A7AFA" w:rsidRDefault="00237C6D" w:rsidP="00237C6D">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xml:space="preserve">Эрежелердин максаты жарандардын өмүрүн жана ден соолугун, жеке жана юридикалык жактардын мүлкүн, жүк көтөрүү механизимдерин пайдалануу чөйрөсүндө мамлекеттик жана муниципиалдык менчикти коргоо болуп </w:t>
      </w:r>
      <w:r w:rsidRPr="005A7AFA">
        <w:rPr>
          <w:rFonts w:ascii="Times New Roman" w:hAnsi="Times New Roman"/>
          <w:sz w:val="28"/>
          <w:szCs w:val="28"/>
          <w:lang w:val="ky-KG"/>
        </w:rPr>
        <w:t xml:space="preserve">эсептелет. Бул буйрук </w:t>
      </w:r>
      <w:r w:rsidRPr="005A7AFA">
        <w:rPr>
          <w:rFonts w:ascii="Times New Roman" w:hAnsi="Times New Roman"/>
          <w:bCs/>
          <w:sz w:val="28"/>
          <w:szCs w:val="28"/>
          <w:lang w:val="ky-KG"/>
        </w:rPr>
        <w:t>көтөрүүчү курулмалар колдонулуучу объекттерде</w:t>
      </w:r>
      <w:r w:rsidR="005A7AFA" w:rsidRPr="005A7AFA">
        <w:rPr>
          <w:rFonts w:ascii="Times New Roman" w:hAnsi="Times New Roman"/>
          <w:bCs/>
          <w:sz w:val="28"/>
          <w:szCs w:val="28"/>
          <w:lang w:val="ky-KG"/>
        </w:rPr>
        <w:t xml:space="preserve"> аварияларды, инциденттерди жана жаракат алууларды алдын алууга багытталган.</w:t>
      </w:r>
    </w:p>
    <w:p w14:paraId="23E3828A" w14:textId="18B8BA1E" w:rsidR="005A7AFA" w:rsidRPr="005A7AFA" w:rsidRDefault="005A7AFA" w:rsidP="006C1137">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xml:space="preserve">Эрежелердин долбоорун иштеп чыгуу үчүн негиз </w:t>
      </w:r>
      <w:r w:rsidRPr="005A7AFA">
        <w:rPr>
          <w:rFonts w:ascii="Times New Roman" w:hAnsi="Times New Roman"/>
          <w:sz w:val="28"/>
          <w:szCs w:val="28"/>
          <w:lang w:val="ky-KG"/>
        </w:rPr>
        <w:t>болуп</w:t>
      </w:r>
      <w:r w:rsidRPr="005A7AFA">
        <w:rPr>
          <w:rFonts w:ascii="Times New Roman" w:hAnsi="Times New Roman"/>
          <w:bCs/>
          <w:sz w:val="28"/>
          <w:szCs w:val="28"/>
          <w:lang w:val="ky-KG"/>
        </w:rPr>
        <w:t xml:space="preserve"> көтөрүүчү курулмалар (мындан ары – КК) колдонулган кооптуу өндүрүштүк</w:t>
      </w:r>
      <w:r>
        <w:rPr>
          <w:rFonts w:ascii="Times New Roman" w:hAnsi="Times New Roman"/>
          <w:bCs/>
          <w:sz w:val="28"/>
          <w:szCs w:val="28"/>
          <w:lang w:val="ky-KG"/>
        </w:rPr>
        <w:t xml:space="preserve"> объекттерди даярдоодо, монтаждоодо (чогултууда</w:t>
      </w:r>
      <w:r w:rsidR="00134783">
        <w:rPr>
          <w:rFonts w:ascii="Times New Roman" w:hAnsi="Times New Roman"/>
          <w:bCs/>
          <w:sz w:val="28"/>
          <w:szCs w:val="28"/>
          <w:lang w:val="ky-KG"/>
        </w:rPr>
        <w:t>, орнотууда</w:t>
      </w:r>
      <w:r>
        <w:rPr>
          <w:rFonts w:ascii="Times New Roman" w:hAnsi="Times New Roman"/>
          <w:bCs/>
          <w:sz w:val="28"/>
          <w:szCs w:val="28"/>
          <w:lang w:val="ky-KG"/>
        </w:rPr>
        <w:t>)</w:t>
      </w:r>
      <w:r w:rsidR="00134783">
        <w:rPr>
          <w:rFonts w:ascii="Times New Roman" w:hAnsi="Times New Roman"/>
          <w:bCs/>
          <w:sz w:val="28"/>
          <w:szCs w:val="28"/>
          <w:lang w:val="ky-KG"/>
        </w:rPr>
        <w:t xml:space="preserve">, калыбына келтирүүдө, кабыл алууда, пайдаланууга берүүдө, пайдаланууда, тейлөөдө, оңдоодо, модификациялоодо (реконструкциялоодо), модернизациялоодо, техникалык диагностоодо, техникалык күбөлөндүрүүдө, сыноодо, пайдалануудан чыгарууда </w:t>
      </w:r>
      <w:r w:rsidR="00134783">
        <w:rPr>
          <w:rFonts w:ascii="Times New Roman" w:hAnsi="Times New Roman"/>
          <w:sz w:val="28"/>
          <w:szCs w:val="28"/>
          <w:lang w:val="ky-KG"/>
        </w:rPr>
        <w:t>учурдагы эрежелердин жана ченемдердин, ошондой эле алардын уюштуруучулук-укуктук формаларына карабастан чарба жүргүзүүчү субъекттер тарабынанаткарууга милдеттүү болгон коопсуздук талаптарынын жоктугу</w:t>
      </w:r>
      <w:r w:rsidR="006C1137">
        <w:rPr>
          <w:rFonts w:ascii="Times New Roman" w:hAnsi="Times New Roman"/>
          <w:sz w:val="28"/>
          <w:szCs w:val="28"/>
          <w:lang w:val="ky-KG"/>
        </w:rPr>
        <w:t xml:space="preserve"> болду.</w:t>
      </w:r>
    </w:p>
    <w:p w14:paraId="11FCCB08" w14:textId="3BE61DF0" w:rsidR="005A7AFA" w:rsidRPr="005A7AFA" w:rsidRDefault="00ED1C3C" w:rsidP="00F105FA">
      <w:pPr>
        <w:spacing w:after="0" w:line="240" w:lineRule="auto"/>
        <w:jc w:val="both"/>
        <w:rPr>
          <w:rFonts w:ascii="Times New Roman" w:hAnsi="Times New Roman"/>
          <w:sz w:val="28"/>
          <w:szCs w:val="28"/>
          <w:lang w:val="ky-KG"/>
        </w:rPr>
      </w:pPr>
      <w:r>
        <w:rPr>
          <w:rFonts w:ascii="Times New Roman" w:hAnsi="Times New Roman"/>
          <w:sz w:val="28"/>
          <w:szCs w:val="28"/>
          <w:lang w:val="ky-KG"/>
        </w:rPr>
        <w:t xml:space="preserve">Ошондой эле </w:t>
      </w:r>
      <w:r w:rsidR="006C1137">
        <w:rPr>
          <w:rFonts w:ascii="Times New Roman" w:hAnsi="Times New Roman"/>
          <w:sz w:val="28"/>
          <w:szCs w:val="28"/>
          <w:lang w:val="ky-KG"/>
        </w:rPr>
        <w:t>“</w:t>
      </w:r>
      <w:r w:rsidR="006C1137" w:rsidRPr="00C7741E">
        <w:rPr>
          <w:rFonts w:ascii="Times New Roman" w:hAnsi="Times New Roman"/>
          <w:bCs/>
          <w:sz w:val="28"/>
          <w:szCs w:val="28"/>
          <w:lang w:val="ky-KG"/>
        </w:rPr>
        <w:t>Кыргыз Республикасынын</w:t>
      </w:r>
      <w:r w:rsidR="006C1137">
        <w:rPr>
          <w:rFonts w:ascii="Times New Roman" w:hAnsi="Times New Roman"/>
          <w:bCs/>
          <w:sz w:val="28"/>
          <w:szCs w:val="28"/>
          <w:lang w:val="ky-KG"/>
        </w:rPr>
        <w:t xml:space="preserve"> ченемдик укуктук акттары жөнүндө” </w:t>
      </w:r>
      <w:r w:rsidR="006C1137" w:rsidRPr="00C7741E">
        <w:rPr>
          <w:rFonts w:ascii="Times New Roman" w:hAnsi="Times New Roman"/>
          <w:bCs/>
          <w:sz w:val="28"/>
          <w:szCs w:val="28"/>
          <w:lang w:val="ky-KG"/>
        </w:rPr>
        <w:t>Кыргыз Республикасынын</w:t>
      </w:r>
      <w:r w:rsidR="006C1137">
        <w:rPr>
          <w:rFonts w:ascii="Times New Roman" w:hAnsi="Times New Roman"/>
          <w:bCs/>
          <w:sz w:val="28"/>
          <w:szCs w:val="28"/>
          <w:lang w:val="ky-KG"/>
        </w:rPr>
        <w:t xml:space="preserve"> мыйзамына ылайык 2010-жылдын 31-декабрында мурда күчүндөгү Жүк</w:t>
      </w:r>
      <w:r w:rsidR="006C1137" w:rsidRPr="006C1137">
        <w:rPr>
          <w:rFonts w:ascii="Times New Roman" w:hAnsi="Times New Roman"/>
          <w:bCs/>
          <w:sz w:val="28"/>
          <w:szCs w:val="28"/>
          <w:lang w:val="ky-KG"/>
        </w:rPr>
        <w:t xml:space="preserve"> </w:t>
      </w:r>
      <w:r w:rsidR="006C1137">
        <w:rPr>
          <w:rFonts w:ascii="Times New Roman" w:hAnsi="Times New Roman"/>
          <w:bCs/>
          <w:sz w:val="28"/>
          <w:szCs w:val="28"/>
          <w:lang w:val="ky-KG"/>
        </w:rPr>
        <w:t>к</w:t>
      </w:r>
      <w:r w:rsidR="006C1137" w:rsidRPr="00C7741E">
        <w:rPr>
          <w:rFonts w:ascii="Times New Roman" w:hAnsi="Times New Roman"/>
          <w:bCs/>
          <w:sz w:val="28"/>
          <w:szCs w:val="28"/>
          <w:lang w:val="ky-KG"/>
        </w:rPr>
        <w:t>өтөрүүчү курулмалар</w:t>
      </w:r>
      <w:r w:rsidR="006C1137">
        <w:rPr>
          <w:rFonts w:ascii="Times New Roman" w:hAnsi="Times New Roman"/>
          <w:bCs/>
          <w:sz w:val="28"/>
          <w:szCs w:val="28"/>
          <w:lang w:val="ky-KG"/>
        </w:rPr>
        <w:t xml:space="preserve"> коопсуз пайдалануу боюнча эрежелер жана нускамалар күчүн жоготкондугунун себеби боюнча да </w:t>
      </w:r>
      <w:r w:rsidR="006C1137">
        <w:rPr>
          <w:rFonts w:ascii="Times New Roman" w:hAnsi="Times New Roman"/>
          <w:sz w:val="28"/>
          <w:szCs w:val="28"/>
          <w:lang w:val="ky-KG"/>
        </w:rPr>
        <w:t>ушул Эрежелерди иштеп чыгуунун зарылчылыгы</w:t>
      </w:r>
      <w:r>
        <w:rPr>
          <w:rFonts w:ascii="Times New Roman" w:hAnsi="Times New Roman"/>
          <w:sz w:val="28"/>
          <w:szCs w:val="28"/>
          <w:lang w:val="ky-KG"/>
        </w:rPr>
        <w:t xml:space="preserve"> актуалдуу.</w:t>
      </w:r>
    </w:p>
    <w:p w14:paraId="0B702FAE" w14:textId="188C184B" w:rsidR="00C346DD" w:rsidRPr="00C7741E" w:rsidRDefault="00C346DD" w:rsidP="00AE471C">
      <w:pPr>
        <w:spacing w:after="0" w:line="240" w:lineRule="auto"/>
        <w:ind w:firstLine="709"/>
        <w:jc w:val="both"/>
        <w:rPr>
          <w:rFonts w:ascii="Times New Roman" w:hAnsi="Times New Roman"/>
          <w:b/>
          <w:sz w:val="28"/>
          <w:szCs w:val="28"/>
          <w:lang w:val="ky-KG"/>
        </w:rPr>
      </w:pPr>
      <w:r w:rsidRPr="003605A8">
        <w:rPr>
          <w:rFonts w:ascii="Times New Roman" w:hAnsi="Times New Roman"/>
          <w:b/>
          <w:sz w:val="28"/>
          <w:szCs w:val="28"/>
          <w:lang w:val="ky-KG"/>
        </w:rPr>
        <w:t xml:space="preserve">2. </w:t>
      </w:r>
      <w:r w:rsidR="00595544">
        <w:rPr>
          <w:rFonts w:ascii="Times New Roman" w:hAnsi="Times New Roman"/>
          <w:b/>
          <w:sz w:val="28"/>
          <w:szCs w:val="28"/>
          <w:lang w:val="ky-KG"/>
        </w:rPr>
        <w:t>Баяндоо бөлүгү</w:t>
      </w:r>
      <w:r w:rsidR="00C7741E" w:rsidRPr="00C7741E">
        <w:rPr>
          <w:rFonts w:ascii="Times New Roman" w:hAnsi="Times New Roman"/>
          <w:b/>
          <w:sz w:val="28"/>
          <w:szCs w:val="28"/>
          <w:lang w:val="ky-KG"/>
        </w:rPr>
        <w:t>:</w:t>
      </w:r>
    </w:p>
    <w:p w14:paraId="538E61C6" w14:textId="3F06F7B2" w:rsidR="008B6597" w:rsidRDefault="008D0953" w:rsidP="00C57ACC">
      <w:pPr>
        <w:tabs>
          <w:tab w:val="left" w:pos="834"/>
          <w:tab w:val="left" w:pos="3378"/>
          <w:tab w:val="left" w:pos="7213"/>
          <w:tab w:val="left" w:pos="8624"/>
          <w:tab w:val="left" w:pos="9700"/>
        </w:tabs>
        <w:autoSpaceDE w:val="0"/>
        <w:autoSpaceDN w:val="0"/>
        <w:adjustRightInd w:val="0"/>
        <w:spacing w:before="1" w:after="1" w:line="240" w:lineRule="auto"/>
        <w:jc w:val="both"/>
        <w:rPr>
          <w:rFonts w:ascii="Times New Roman" w:hAnsi="Times New Roman"/>
          <w:sz w:val="28"/>
          <w:szCs w:val="28"/>
          <w:lang w:val="ky-KG"/>
        </w:rPr>
      </w:pPr>
      <w:r>
        <w:rPr>
          <w:rFonts w:ascii="Times New Roman" w:hAnsi="Times New Roman"/>
          <w:sz w:val="28"/>
          <w:szCs w:val="28"/>
          <w:lang w:val="ky-KG"/>
        </w:rPr>
        <w:tab/>
      </w:r>
      <w:r w:rsidR="008B6597">
        <w:rPr>
          <w:rFonts w:ascii="Times New Roman" w:hAnsi="Times New Roman"/>
          <w:sz w:val="28"/>
          <w:szCs w:val="28"/>
          <w:lang w:val="ky-KG"/>
        </w:rPr>
        <w:t xml:space="preserve">Ушул Эреженин талаптары төмөндөгү </w:t>
      </w:r>
      <w:r w:rsidR="003351F8">
        <w:rPr>
          <w:rFonts w:ascii="Times New Roman" w:hAnsi="Times New Roman"/>
          <w:sz w:val="28"/>
          <w:szCs w:val="28"/>
          <w:lang w:val="ky-KG"/>
        </w:rPr>
        <w:t>ККл</w:t>
      </w:r>
      <w:r w:rsidR="008B6597">
        <w:rPr>
          <w:rFonts w:ascii="Times New Roman" w:hAnsi="Times New Roman"/>
          <w:sz w:val="28"/>
          <w:szCs w:val="28"/>
          <w:lang w:val="ky-KG"/>
        </w:rPr>
        <w:t xml:space="preserve">ар менен бирдикте колдонулган, </w:t>
      </w:r>
      <w:r w:rsidR="00495DBE">
        <w:rPr>
          <w:rFonts w:ascii="Times New Roman" w:hAnsi="Times New Roman"/>
          <w:sz w:val="28"/>
          <w:szCs w:val="28"/>
          <w:lang w:val="ky-KG"/>
        </w:rPr>
        <w:t>КК</w:t>
      </w:r>
      <w:r w:rsidR="003351F8">
        <w:rPr>
          <w:rFonts w:ascii="Times New Roman" w:hAnsi="Times New Roman"/>
          <w:sz w:val="28"/>
          <w:szCs w:val="28"/>
          <w:lang w:val="ky-KG"/>
        </w:rPr>
        <w:t>н</w:t>
      </w:r>
      <w:r w:rsidR="008B6597">
        <w:rPr>
          <w:rFonts w:ascii="Times New Roman" w:hAnsi="Times New Roman"/>
          <w:sz w:val="28"/>
          <w:szCs w:val="28"/>
          <w:lang w:val="ky-KG"/>
        </w:rPr>
        <w:t>ы жана жабдуулары пайдаланылган КӨО</w:t>
      </w:r>
      <w:r w:rsidR="003351F8">
        <w:rPr>
          <w:rFonts w:ascii="Times New Roman" w:hAnsi="Times New Roman"/>
          <w:sz w:val="28"/>
          <w:szCs w:val="28"/>
          <w:lang w:val="ky-KG"/>
        </w:rPr>
        <w:t>ну</w:t>
      </w:r>
      <w:r w:rsidR="008B6597">
        <w:rPr>
          <w:rFonts w:ascii="Times New Roman" w:hAnsi="Times New Roman"/>
          <w:sz w:val="28"/>
          <w:szCs w:val="28"/>
          <w:lang w:val="ky-KG"/>
        </w:rPr>
        <w:t>н өнөр жай коопсуздугун камыздоого таралат: жүк көтөрүү крандарынын</w:t>
      </w:r>
      <w:r w:rsidR="007D04F1">
        <w:rPr>
          <w:rFonts w:ascii="Times New Roman" w:hAnsi="Times New Roman"/>
          <w:sz w:val="28"/>
          <w:szCs w:val="28"/>
          <w:lang w:val="ky-KG"/>
        </w:rPr>
        <w:t xml:space="preserve"> бардык типтери; көпүрө штабелер</w:t>
      </w:r>
      <w:r w:rsidR="003351F8">
        <w:rPr>
          <w:rFonts w:ascii="Times New Roman" w:hAnsi="Times New Roman"/>
          <w:sz w:val="28"/>
          <w:szCs w:val="28"/>
          <w:lang w:val="ky-KG"/>
        </w:rPr>
        <w:t xml:space="preserve"> </w:t>
      </w:r>
      <w:r w:rsidR="007D04F1">
        <w:rPr>
          <w:rFonts w:ascii="Times New Roman" w:hAnsi="Times New Roman"/>
          <w:sz w:val="28"/>
          <w:szCs w:val="28"/>
          <w:lang w:val="ky-KG"/>
        </w:rPr>
        <w:t>крандары;</w:t>
      </w:r>
      <w:r w:rsidR="003351F8">
        <w:rPr>
          <w:rFonts w:ascii="Times New Roman" w:hAnsi="Times New Roman"/>
          <w:sz w:val="28"/>
          <w:szCs w:val="28"/>
          <w:lang w:val="ky-KG"/>
        </w:rPr>
        <w:t xml:space="preserve"> түтүк төшөөчү крандары; </w:t>
      </w:r>
      <w:r w:rsidR="003351F8">
        <w:rPr>
          <w:rFonts w:ascii="Times New Roman" w:hAnsi="Times New Roman"/>
          <w:sz w:val="28"/>
          <w:szCs w:val="28"/>
          <w:lang w:val="ky-KG"/>
        </w:rPr>
        <w:lastRenderedPageBreak/>
        <w:t xml:space="preserve">манипулятордук </w:t>
      </w:r>
      <w:r w:rsidR="007D04F1">
        <w:rPr>
          <w:rFonts w:ascii="Times New Roman" w:hAnsi="Times New Roman"/>
          <w:sz w:val="28"/>
          <w:szCs w:val="28"/>
          <w:lang w:val="ky-KG"/>
        </w:rPr>
        <w:t xml:space="preserve">крандары; курулуш көтөргүчтөрү; </w:t>
      </w:r>
      <w:r w:rsidR="003351F8">
        <w:rPr>
          <w:rFonts w:ascii="Times New Roman" w:hAnsi="Times New Roman"/>
          <w:sz w:val="28"/>
          <w:szCs w:val="28"/>
          <w:lang w:val="ky-KG"/>
        </w:rPr>
        <w:t xml:space="preserve">адамдарды </w:t>
      </w:r>
      <w:r w:rsidR="0062051D">
        <w:rPr>
          <w:rFonts w:ascii="Times New Roman" w:hAnsi="Times New Roman"/>
          <w:sz w:val="28"/>
          <w:szCs w:val="28"/>
          <w:lang w:val="ky-KG"/>
        </w:rPr>
        <w:t>жылдыруу</w:t>
      </w:r>
      <w:r w:rsidR="007D04F1">
        <w:rPr>
          <w:rFonts w:ascii="Times New Roman" w:hAnsi="Times New Roman"/>
          <w:sz w:val="28"/>
          <w:szCs w:val="28"/>
          <w:lang w:val="ky-KG"/>
        </w:rPr>
        <w:t xml:space="preserve"> үчүн багытталган көтөргүчтөр</w:t>
      </w:r>
      <w:r w:rsidR="0062051D">
        <w:rPr>
          <w:rFonts w:ascii="Times New Roman" w:hAnsi="Times New Roman"/>
          <w:sz w:val="28"/>
          <w:szCs w:val="28"/>
          <w:lang w:val="ky-KG"/>
        </w:rPr>
        <w:t xml:space="preserve"> (мунаралар</w:t>
      </w:r>
      <w:r w:rsidR="007D04F1">
        <w:rPr>
          <w:rFonts w:ascii="Times New Roman" w:hAnsi="Times New Roman"/>
          <w:sz w:val="28"/>
          <w:szCs w:val="28"/>
          <w:lang w:val="ky-KG"/>
        </w:rPr>
        <w:t xml:space="preserve">); </w:t>
      </w:r>
      <w:r w:rsidR="00B279F5">
        <w:rPr>
          <w:rFonts w:ascii="Times New Roman" w:hAnsi="Times New Roman"/>
          <w:sz w:val="28"/>
          <w:szCs w:val="28"/>
          <w:lang w:val="ky-KG"/>
        </w:rPr>
        <w:t xml:space="preserve">башкаруу кабинасы менен бирдикте жер үстүндөгү рельстик жолдор боюнча кыймылдаган </w:t>
      </w:r>
      <w:r w:rsidR="007D04F1">
        <w:rPr>
          <w:rFonts w:ascii="Times New Roman" w:hAnsi="Times New Roman"/>
          <w:sz w:val="28"/>
          <w:szCs w:val="28"/>
          <w:lang w:val="ky-KG"/>
        </w:rPr>
        <w:t>жүк таш</w:t>
      </w:r>
      <w:r w:rsidR="000C4D91">
        <w:rPr>
          <w:rFonts w:ascii="Times New Roman" w:hAnsi="Times New Roman"/>
          <w:sz w:val="28"/>
          <w:szCs w:val="28"/>
          <w:lang w:val="ky-KG"/>
        </w:rPr>
        <w:t>уучу электр</w:t>
      </w:r>
      <w:r w:rsidR="00B279F5">
        <w:rPr>
          <w:rFonts w:ascii="Times New Roman" w:hAnsi="Times New Roman"/>
          <w:sz w:val="28"/>
          <w:szCs w:val="28"/>
          <w:lang w:val="ky-KG"/>
        </w:rPr>
        <w:t xml:space="preserve"> арабалар; э</w:t>
      </w:r>
      <w:r w:rsidR="0062051D">
        <w:rPr>
          <w:rFonts w:ascii="Times New Roman" w:hAnsi="Times New Roman"/>
          <w:sz w:val="28"/>
          <w:szCs w:val="28"/>
          <w:lang w:val="ky-KG"/>
        </w:rPr>
        <w:t>лектр тал</w:t>
      </w:r>
      <w:r w:rsidR="000C4D91">
        <w:rPr>
          <w:rFonts w:ascii="Times New Roman" w:hAnsi="Times New Roman"/>
          <w:sz w:val="28"/>
          <w:szCs w:val="28"/>
          <w:lang w:val="ky-KG"/>
        </w:rPr>
        <w:t xml:space="preserve">дары; </w:t>
      </w:r>
      <w:r w:rsidR="0062051D">
        <w:rPr>
          <w:rFonts w:ascii="Times New Roman" w:hAnsi="Times New Roman"/>
          <w:sz w:val="28"/>
          <w:szCs w:val="28"/>
          <w:lang w:val="ky-KG"/>
        </w:rPr>
        <w:t>илгич</w:t>
      </w:r>
      <w:r w:rsidR="000C4D91">
        <w:rPr>
          <w:rFonts w:ascii="Times New Roman" w:hAnsi="Times New Roman"/>
          <w:sz w:val="28"/>
          <w:szCs w:val="28"/>
          <w:lang w:val="ky-KG"/>
        </w:rPr>
        <w:t xml:space="preserve"> менен иштөө үчүн багытталган </w:t>
      </w:r>
      <w:r w:rsidR="0062051D">
        <w:rPr>
          <w:rFonts w:ascii="Times New Roman" w:hAnsi="Times New Roman"/>
          <w:sz w:val="28"/>
          <w:szCs w:val="28"/>
          <w:lang w:val="ky-KG"/>
        </w:rPr>
        <w:t xml:space="preserve">экскаватор </w:t>
      </w:r>
      <w:r w:rsidR="000C4D91">
        <w:rPr>
          <w:rFonts w:ascii="Times New Roman" w:hAnsi="Times New Roman"/>
          <w:sz w:val="28"/>
          <w:szCs w:val="28"/>
          <w:lang w:val="ky-KG"/>
        </w:rPr>
        <w:t xml:space="preserve">крандары; </w:t>
      </w:r>
      <w:r w:rsidR="0086506B">
        <w:rPr>
          <w:rFonts w:ascii="Times New Roman" w:hAnsi="Times New Roman"/>
          <w:sz w:val="28"/>
          <w:szCs w:val="28"/>
          <w:lang w:val="ky-KG"/>
        </w:rPr>
        <w:t>жүктөрдү көтөрүү</w:t>
      </w:r>
      <w:r w:rsidR="00495DBE">
        <w:rPr>
          <w:rFonts w:ascii="Times New Roman" w:hAnsi="Times New Roman"/>
          <w:sz w:val="28"/>
          <w:szCs w:val="28"/>
          <w:lang w:val="ky-KG"/>
        </w:rPr>
        <w:t xml:space="preserve"> жана которуштуруу үчүн КК</w:t>
      </w:r>
      <w:r w:rsidR="0086506B">
        <w:rPr>
          <w:rFonts w:ascii="Times New Roman" w:hAnsi="Times New Roman"/>
          <w:sz w:val="28"/>
          <w:szCs w:val="28"/>
          <w:lang w:val="ky-KG"/>
        </w:rPr>
        <w:t xml:space="preserve"> менен бирдикте колдонулган </w:t>
      </w:r>
      <w:r w:rsidR="000C4D91">
        <w:rPr>
          <w:rFonts w:ascii="Times New Roman" w:hAnsi="Times New Roman"/>
          <w:sz w:val="28"/>
          <w:szCs w:val="28"/>
          <w:lang w:val="ky-KG"/>
        </w:rPr>
        <w:t>алмаштырылуучу жүк кыстыруучу органдар жана алмаштырылуучу жүк кыстыруучу каражаттар (илмектер, грейферлер, магниттер, спредерлер, траверстер, кыстыр</w:t>
      </w:r>
      <w:r w:rsidR="0086506B">
        <w:rPr>
          <w:rFonts w:ascii="Times New Roman" w:hAnsi="Times New Roman"/>
          <w:sz w:val="28"/>
          <w:szCs w:val="28"/>
          <w:lang w:val="ky-KG"/>
        </w:rPr>
        <w:t xml:space="preserve">гычтар, стропалар); металлургия өндүрүшүндө (ковштор, мульдалар) жана порттордо колдонулган атайын таралардан тышкары жүк таралары; крандардын жүк кыстыруу </w:t>
      </w:r>
      <w:r w:rsidR="009B4E2F">
        <w:rPr>
          <w:rFonts w:ascii="Times New Roman" w:hAnsi="Times New Roman"/>
          <w:sz w:val="28"/>
          <w:szCs w:val="28"/>
          <w:lang w:val="ky-KG"/>
        </w:rPr>
        <w:t>органдарына илинүүчү</w:t>
      </w:r>
      <w:r w:rsidR="00401622">
        <w:rPr>
          <w:rFonts w:ascii="Times New Roman" w:hAnsi="Times New Roman"/>
          <w:sz w:val="28"/>
          <w:szCs w:val="28"/>
          <w:lang w:val="ky-KG"/>
        </w:rPr>
        <w:t>,</w:t>
      </w:r>
      <w:r w:rsidR="009B4E2F">
        <w:rPr>
          <w:rFonts w:ascii="Times New Roman" w:hAnsi="Times New Roman"/>
          <w:sz w:val="28"/>
          <w:szCs w:val="28"/>
          <w:lang w:val="ky-KG"/>
        </w:rPr>
        <w:t xml:space="preserve"> </w:t>
      </w:r>
      <w:r w:rsidR="00401622">
        <w:rPr>
          <w:rFonts w:ascii="Times New Roman" w:hAnsi="Times New Roman"/>
          <w:sz w:val="28"/>
          <w:szCs w:val="28"/>
          <w:lang w:val="ky-KG"/>
        </w:rPr>
        <w:t xml:space="preserve">адамдарды көтөрүү жана ташуу үчүн колдонулган </w:t>
      </w:r>
      <w:r w:rsidR="009B4E2F">
        <w:rPr>
          <w:rFonts w:ascii="Times New Roman" w:hAnsi="Times New Roman"/>
          <w:sz w:val="28"/>
          <w:szCs w:val="28"/>
          <w:lang w:val="ky-KG"/>
        </w:rPr>
        <w:t xml:space="preserve">атайын алмаштырылуучу кабиналар жана </w:t>
      </w:r>
      <w:r w:rsidR="00401622">
        <w:rPr>
          <w:rFonts w:ascii="Times New Roman" w:hAnsi="Times New Roman"/>
          <w:sz w:val="28"/>
          <w:szCs w:val="28"/>
          <w:lang w:val="ky-KG"/>
        </w:rPr>
        <w:t>бешиктер; рельс жолдору (рельс боюнча кыймылдаган таяныч жа</w:t>
      </w:r>
      <w:r w:rsidR="00495DBE">
        <w:rPr>
          <w:rFonts w:ascii="Times New Roman" w:hAnsi="Times New Roman"/>
          <w:sz w:val="28"/>
          <w:szCs w:val="28"/>
          <w:lang w:val="ky-KG"/>
        </w:rPr>
        <w:t>на илинме КК</w:t>
      </w:r>
      <w:r w:rsidR="00401622">
        <w:rPr>
          <w:rFonts w:ascii="Times New Roman" w:hAnsi="Times New Roman"/>
          <w:sz w:val="28"/>
          <w:szCs w:val="28"/>
          <w:lang w:val="ky-KG"/>
        </w:rPr>
        <w:t xml:space="preserve"> үчүн).</w:t>
      </w:r>
    </w:p>
    <w:p w14:paraId="46E61767" w14:textId="210355FF" w:rsidR="002223E2" w:rsidRPr="002223E2" w:rsidRDefault="002223E2" w:rsidP="002223E2">
      <w:pPr>
        <w:widowControl w:val="0"/>
        <w:autoSpaceDE w:val="0"/>
        <w:autoSpaceDN w:val="0"/>
        <w:adjustRightInd w:val="0"/>
        <w:spacing w:after="0" w:line="240" w:lineRule="auto"/>
        <w:ind w:firstLine="709"/>
        <w:jc w:val="both"/>
        <w:rPr>
          <w:rFonts w:ascii="Times New Roman" w:hAnsi="Times New Roman"/>
          <w:sz w:val="28"/>
          <w:szCs w:val="28"/>
          <w:lang w:val="ky-KG"/>
        </w:rPr>
      </w:pPr>
      <w:r w:rsidRPr="002223E2">
        <w:rPr>
          <w:rFonts w:ascii="Times New Roman" w:hAnsi="Times New Roman"/>
          <w:sz w:val="28"/>
          <w:szCs w:val="28"/>
          <w:lang w:val="ky-KG"/>
        </w:rPr>
        <w:t>Өзү жүрүүчү крандар, манипулятордук крандар жана көтөргүчтөр (мунаралар) көтөрүү операцияларын ушул максаттар үчүн атайын даярдалган аянтчаларда гана жүргүзүүгө тийиш, мында кран, манипулятордук кран жана лифттердин (мунаралардын) көтөрүчтөрдүн көтөрүүчү орнотмолору шассиге же рамага стационардык түрдө бекитилет.</w:t>
      </w:r>
    </w:p>
    <w:p w14:paraId="37D50183" w14:textId="786250F7" w:rsidR="008D0953" w:rsidRDefault="002223E2" w:rsidP="001206B0">
      <w:pPr>
        <w:widowControl w:val="0"/>
        <w:autoSpaceDE w:val="0"/>
        <w:autoSpaceDN w:val="0"/>
        <w:adjustRightInd w:val="0"/>
        <w:spacing w:after="0" w:line="240" w:lineRule="auto"/>
        <w:ind w:firstLine="720"/>
        <w:jc w:val="both"/>
        <w:rPr>
          <w:rFonts w:ascii="Times New Roman" w:hAnsi="Times New Roman"/>
          <w:sz w:val="28"/>
          <w:szCs w:val="28"/>
          <w:lang w:val="kk-KZ"/>
        </w:rPr>
      </w:pPr>
      <w:r>
        <w:rPr>
          <w:rFonts w:ascii="Times New Roman" w:hAnsi="Times New Roman"/>
          <w:sz w:val="28"/>
          <w:szCs w:val="28"/>
          <w:lang w:val="ky-KG"/>
        </w:rPr>
        <w:t xml:space="preserve">Ушул Эрежелерде </w:t>
      </w:r>
      <w:r w:rsidRPr="002223E2">
        <w:rPr>
          <w:rFonts w:ascii="Times New Roman" w:hAnsi="Times New Roman"/>
          <w:sz w:val="28"/>
          <w:szCs w:val="28"/>
          <w:lang w:val="ky-KG"/>
        </w:rPr>
        <w:t>ББ ТР 010/2011</w:t>
      </w:r>
      <w:r>
        <w:rPr>
          <w:rFonts w:ascii="Times New Roman" w:hAnsi="Times New Roman"/>
          <w:sz w:val="28"/>
          <w:szCs w:val="28"/>
          <w:lang w:val="ky-KG"/>
        </w:rPr>
        <w:t xml:space="preserve"> </w:t>
      </w:r>
      <w:proofErr w:type="spellStart"/>
      <w:r>
        <w:rPr>
          <w:rFonts w:ascii="Times New Roman" w:hAnsi="Times New Roman"/>
          <w:sz w:val="28"/>
          <w:szCs w:val="28"/>
        </w:rPr>
        <w:t>техникалык</w:t>
      </w:r>
      <w:proofErr w:type="spellEnd"/>
      <w:r>
        <w:rPr>
          <w:rFonts w:ascii="Times New Roman" w:hAnsi="Times New Roman"/>
          <w:sz w:val="28"/>
          <w:szCs w:val="28"/>
        </w:rPr>
        <w:t xml:space="preserve"> </w:t>
      </w:r>
      <w:proofErr w:type="spellStart"/>
      <w:r>
        <w:rPr>
          <w:rFonts w:ascii="Times New Roman" w:hAnsi="Times New Roman"/>
          <w:sz w:val="28"/>
          <w:szCs w:val="28"/>
        </w:rPr>
        <w:t>регламентин</w:t>
      </w:r>
      <w:proofErr w:type="spellEnd"/>
      <w:r>
        <w:rPr>
          <w:rFonts w:ascii="Times New Roman" w:hAnsi="Times New Roman"/>
          <w:sz w:val="28"/>
          <w:szCs w:val="28"/>
          <w:lang w:val="ky-KG"/>
        </w:rPr>
        <w:t>де келтирилген талаптар эске алынган.</w:t>
      </w:r>
      <w:r w:rsidRPr="002223E2">
        <w:rPr>
          <w:rFonts w:ascii="Times New Roman" w:hAnsi="Times New Roman"/>
          <w:sz w:val="28"/>
          <w:szCs w:val="28"/>
          <w:lang w:val="kk-KZ"/>
        </w:rPr>
        <w:t xml:space="preserve"> </w:t>
      </w:r>
      <w:r>
        <w:rPr>
          <w:rFonts w:ascii="Times New Roman" w:hAnsi="Times New Roman"/>
          <w:sz w:val="28"/>
          <w:szCs w:val="28"/>
          <w:lang w:val="kk-KZ"/>
        </w:rPr>
        <w:t>ККнын жашоо циклинин</w:t>
      </w:r>
      <w:r w:rsidR="008D0953">
        <w:rPr>
          <w:rFonts w:ascii="Times New Roman" w:hAnsi="Times New Roman"/>
          <w:sz w:val="28"/>
          <w:szCs w:val="28"/>
          <w:lang w:val="kk-KZ"/>
        </w:rPr>
        <w:t xml:space="preserve"> бардык кезектеринде, анын ичинде ликвидациялоодо да (ККны утилизациялоодо) Эрежелердин талаптары колдонуу үчүн милдеттүү болот.</w:t>
      </w:r>
      <w:r w:rsidR="001206B0">
        <w:rPr>
          <w:rFonts w:ascii="Times New Roman" w:hAnsi="Times New Roman"/>
          <w:sz w:val="28"/>
          <w:szCs w:val="28"/>
          <w:lang w:val="kk-KZ"/>
        </w:rPr>
        <w:t xml:space="preserve"> </w:t>
      </w:r>
      <w:r w:rsidR="008D0953">
        <w:rPr>
          <w:rFonts w:ascii="Times New Roman" w:hAnsi="Times New Roman"/>
          <w:sz w:val="28"/>
          <w:szCs w:val="28"/>
          <w:lang w:val="kk-KZ"/>
        </w:rPr>
        <w:t xml:space="preserve">ББ ТР 010/2011 </w:t>
      </w:r>
      <w:r w:rsidR="008D0953" w:rsidRPr="008D0953">
        <w:rPr>
          <w:rFonts w:ascii="Times New Roman" w:hAnsi="Times New Roman"/>
          <w:sz w:val="28"/>
          <w:szCs w:val="28"/>
          <w:lang w:val="kk-KZ"/>
        </w:rPr>
        <w:t xml:space="preserve">күчүнө киргенге чейин </w:t>
      </w:r>
      <w:r w:rsidR="008D0953">
        <w:rPr>
          <w:rFonts w:ascii="Times New Roman" w:hAnsi="Times New Roman"/>
          <w:sz w:val="28"/>
          <w:szCs w:val="28"/>
          <w:lang w:val="kk-KZ"/>
        </w:rPr>
        <w:t>жүгүртүүгө киргизилген, ушул Эрежелер күчүнө кирген күндөн тарта 6 айдын ичинде ББ ТР 010/2011 талаптарына жооп берген техникалык абалга келтирилбеген КК жана жабдуулар эксплуатациядан чыгарылууга жана утилдештирилүүгө тийиш.</w:t>
      </w:r>
    </w:p>
    <w:p w14:paraId="0ADD08CB" w14:textId="65B2384D" w:rsidR="002223E2" w:rsidRDefault="001206B0" w:rsidP="002223E2">
      <w:pPr>
        <w:widowControl w:val="0"/>
        <w:autoSpaceDE w:val="0"/>
        <w:autoSpaceDN w:val="0"/>
        <w:adjustRightInd w:val="0"/>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Ошондой эле </w:t>
      </w:r>
      <w:r w:rsidR="002674C4">
        <w:rPr>
          <w:rFonts w:ascii="Times New Roman" w:hAnsi="Times New Roman"/>
          <w:sz w:val="28"/>
          <w:szCs w:val="28"/>
          <w:lang w:val="kk-KZ"/>
        </w:rPr>
        <w:t>Эрежелер ККны чогулткан</w:t>
      </w:r>
      <w:r>
        <w:rPr>
          <w:rFonts w:ascii="Times New Roman" w:hAnsi="Times New Roman"/>
          <w:sz w:val="28"/>
          <w:szCs w:val="28"/>
          <w:lang w:val="kk-KZ"/>
        </w:rPr>
        <w:t xml:space="preserve">, </w:t>
      </w:r>
      <w:r w:rsidR="002674C4">
        <w:rPr>
          <w:rFonts w:ascii="Times New Roman" w:hAnsi="Times New Roman"/>
          <w:sz w:val="28"/>
          <w:szCs w:val="28"/>
          <w:lang w:val="kk-KZ"/>
        </w:rPr>
        <w:t xml:space="preserve">калыбына келтирген, оңдогон, реконструкциялаган же модернизациялаган уюмдарга жана жумушчуларга жана ККны пайдаланууну жүргүзгөн </w:t>
      </w:r>
      <w:r w:rsidR="002674C4">
        <w:rPr>
          <w:rFonts w:ascii="Times New Roman" w:hAnsi="Times New Roman"/>
          <w:sz w:val="28"/>
          <w:szCs w:val="28"/>
          <w:lang w:val="ky-KG"/>
        </w:rPr>
        <w:t>КӨОнун</w:t>
      </w:r>
      <w:r w:rsidR="002674C4">
        <w:rPr>
          <w:rFonts w:ascii="Times New Roman" w:hAnsi="Times New Roman"/>
          <w:sz w:val="28"/>
          <w:szCs w:val="28"/>
          <w:lang w:val="kk-KZ"/>
        </w:rPr>
        <w:t xml:space="preserve"> уюмдарынын жана жумушчуларынын </w:t>
      </w:r>
      <w:r>
        <w:rPr>
          <w:rFonts w:ascii="Times New Roman" w:hAnsi="Times New Roman"/>
          <w:sz w:val="28"/>
          <w:szCs w:val="28"/>
          <w:lang w:val="kk-KZ"/>
        </w:rPr>
        <w:t>коопсуздук талаптарын камтыйт</w:t>
      </w:r>
      <w:r w:rsidR="002674C4">
        <w:rPr>
          <w:rFonts w:ascii="Times New Roman" w:hAnsi="Times New Roman"/>
          <w:sz w:val="28"/>
          <w:szCs w:val="28"/>
          <w:lang w:val="kk-KZ"/>
        </w:rPr>
        <w:t>.</w:t>
      </w:r>
    </w:p>
    <w:p w14:paraId="11AFA625" w14:textId="4BE44048" w:rsidR="002223E2" w:rsidRDefault="002674C4" w:rsidP="002223E2">
      <w:pPr>
        <w:widowControl w:val="0"/>
        <w:autoSpaceDE w:val="0"/>
        <w:autoSpaceDN w:val="0"/>
        <w:adjustRightInd w:val="0"/>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Эрежелердин өзүнчө бөлүгү ККнын өнөр жай коопсуздугунун талаптарына </w:t>
      </w:r>
      <w:r w:rsidR="00AD01F3">
        <w:rPr>
          <w:rFonts w:ascii="Times New Roman" w:hAnsi="Times New Roman"/>
          <w:sz w:val="28"/>
          <w:szCs w:val="28"/>
          <w:lang w:val="kk-KZ"/>
        </w:rPr>
        <w:t>шайкештүүлүгүн баалоону жүргүзүү процессин аткарууну тартиптештирет, жана өзүнө ККны техникалык диагностоону, ККнын болот аркандарын керексиздике чыгаруу талаптарын, полимер негизиндеги текстилдик стропаларды, болот жана чынжыр стропаларды керексиздике чыгаруу талаптарын, ККнын элементтерин керексиздике чыгаруу талаптарын, ККнын</w:t>
      </w:r>
      <w:r w:rsidR="00F105FA">
        <w:rPr>
          <w:rFonts w:ascii="Times New Roman" w:hAnsi="Times New Roman"/>
          <w:sz w:val="28"/>
          <w:szCs w:val="28"/>
          <w:lang w:val="kk-KZ"/>
        </w:rPr>
        <w:t xml:space="preserve"> кээ бир металл курамдарынын жол берилген калдык деформацияларын аныктоону </w:t>
      </w:r>
      <w:r w:rsidR="00AD01F3">
        <w:rPr>
          <w:rFonts w:ascii="Times New Roman" w:hAnsi="Times New Roman"/>
          <w:sz w:val="28"/>
          <w:szCs w:val="28"/>
          <w:lang w:val="kk-KZ"/>
        </w:rPr>
        <w:t>камтыйт.</w:t>
      </w:r>
    </w:p>
    <w:p w14:paraId="2BECFB0B" w14:textId="77777777" w:rsidR="007C0B1A" w:rsidRPr="007C0B1A" w:rsidRDefault="007C0B1A" w:rsidP="007C0B1A">
      <w:pPr>
        <w:widowControl w:val="0"/>
        <w:autoSpaceDE w:val="0"/>
        <w:autoSpaceDN w:val="0"/>
        <w:adjustRightInd w:val="0"/>
        <w:spacing w:after="0" w:line="240" w:lineRule="auto"/>
        <w:ind w:firstLine="720"/>
        <w:jc w:val="both"/>
        <w:rPr>
          <w:rFonts w:ascii="Times New Roman" w:hAnsi="Times New Roman"/>
          <w:b/>
          <w:sz w:val="28"/>
          <w:szCs w:val="28"/>
          <w:lang w:val="ky-KG"/>
        </w:rPr>
      </w:pPr>
      <w:r w:rsidRPr="007C0B1A">
        <w:rPr>
          <w:rFonts w:ascii="Times New Roman" w:hAnsi="Times New Roman"/>
          <w:b/>
          <w:sz w:val="28"/>
          <w:szCs w:val="28"/>
          <w:lang w:val="ky-KG"/>
        </w:rPr>
        <w:t>3. Мүмкүн болуучу социалдык, экономикалык, укуктук, укук коргоочулук, гендердик, экологиялык, коррупциялык натыйжалардын божомолдору</w:t>
      </w:r>
    </w:p>
    <w:p w14:paraId="3D67A2B2" w14:textId="7B15B8B0" w:rsidR="007C0B1A" w:rsidRPr="007C0B1A" w:rsidRDefault="007C0B1A" w:rsidP="007C0B1A">
      <w:pPr>
        <w:widowControl w:val="0"/>
        <w:autoSpaceDE w:val="0"/>
        <w:autoSpaceDN w:val="0"/>
        <w:adjustRightInd w:val="0"/>
        <w:spacing w:after="0" w:line="240" w:lineRule="auto"/>
        <w:ind w:firstLine="720"/>
        <w:jc w:val="both"/>
        <w:rPr>
          <w:rFonts w:ascii="Times New Roman" w:hAnsi="Times New Roman"/>
          <w:bCs/>
          <w:sz w:val="28"/>
          <w:szCs w:val="28"/>
          <w:lang w:val="ky-KG"/>
        </w:rPr>
      </w:pPr>
      <w:r w:rsidRPr="007C0B1A">
        <w:rPr>
          <w:rFonts w:ascii="Times New Roman" w:hAnsi="Times New Roman"/>
          <w:bCs/>
          <w:sz w:val="28"/>
          <w:szCs w:val="28"/>
          <w:lang w:val="ky-KG"/>
        </w:rPr>
        <w:t xml:space="preserve">Бул </w:t>
      </w:r>
      <w:r>
        <w:rPr>
          <w:rFonts w:ascii="Times New Roman" w:hAnsi="Times New Roman"/>
          <w:bCs/>
          <w:sz w:val="28"/>
          <w:szCs w:val="28"/>
          <w:lang w:val="ky-KG"/>
        </w:rPr>
        <w:t>буйруктун</w:t>
      </w:r>
      <w:r w:rsidRPr="007C0B1A">
        <w:rPr>
          <w:rFonts w:ascii="Times New Roman" w:hAnsi="Times New Roman"/>
          <w:bCs/>
          <w:sz w:val="28"/>
          <w:szCs w:val="28"/>
          <w:lang w:val="ky-KG"/>
        </w:rPr>
        <w:t xml:space="preserve"> долбоорун кабыл алуу эч кандай терс социалдык, экономикалык, укуктук, укук коргоочулук, гендердик, экологиялык же коррупциялык кесепеттерге алып келбейт.</w:t>
      </w:r>
    </w:p>
    <w:p w14:paraId="4BD96E5D" w14:textId="77777777" w:rsidR="007C0B1A" w:rsidRPr="007C0B1A" w:rsidRDefault="007C0B1A" w:rsidP="007C0B1A">
      <w:pPr>
        <w:widowControl w:val="0"/>
        <w:autoSpaceDE w:val="0"/>
        <w:autoSpaceDN w:val="0"/>
        <w:adjustRightInd w:val="0"/>
        <w:spacing w:after="0" w:line="240" w:lineRule="auto"/>
        <w:ind w:firstLine="720"/>
        <w:jc w:val="both"/>
        <w:rPr>
          <w:rFonts w:ascii="Times New Roman" w:hAnsi="Times New Roman"/>
          <w:b/>
          <w:sz w:val="28"/>
          <w:szCs w:val="28"/>
          <w:lang w:val="ky-KG"/>
        </w:rPr>
      </w:pPr>
      <w:r w:rsidRPr="007C0B1A">
        <w:rPr>
          <w:rFonts w:ascii="Times New Roman" w:hAnsi="Times New Roman"/>
          <w:b/>
          <w:sz w:val="28"/>
          <w:szCs w:val="28"/>
          <w:lang w:val="ky-KG"/>
        </w:rPr>
        <w:t>4.Коомдук талкуунун жыйынтыгы жөнүндө маалымат</w:t>
      </w:r>
    </w:p>
    <w:p w14:paraId="6F6BCE9B" w14:textId="311DD368" w:rsidR="007C0B1A" w:rsidRPr="007C0B1A" w:rsidRDefault="007C0B1A" w:rsidP="007C0B1A">
      <w:pPr>
        <w:widowControl w:val="0"/>
        <w:autoSpaceDE w:val="0"/>
        <w:autoSpaceDN w:val="0"/>
        <w:adjustRightInd w:val="0"/>
        <w:spacing w:after="0" w:line="240" w:lineRule="auto"/>
        <w:ind w:firstLine="720"/>
        <w:jc w:val="both"/>
        <w:rPr>
          <w:rFonts w:ascii="Times New Roman" w:hAnsi="Times New Roman"/>
          <w:bCs/>
          <w:sz w:val="28"/>
          <w:szCs w:val="28"/>
          <w:lang w:val="ky-KG"/>
        </w:rPr>
      </w:pPr>
      <w:r w:rsidRPr="007C0B1A">
        <w:rPr>
          <w:rFonts w:ascii="Times New Roman" w:hAnsi="Times New Roman"/>
          <w:bCs/>
          <w:sz w:val="28"/>
          <w:szCs w:val="28"/>
          <w:lang w:val="ky-KG"/>
        </w:rPr>
        <w:lastRenderedPageBreak/>
        <w:t xml:space="preserve">“Кыргыз Республикасынын ченемдик укуктук актылары жөнүндө”   Кыргыз Республикасынын мыйзамынын 22-беренесине ылайык бул </w:t>
      </w:r>
      <w:r>
        <w:rPr>
          <w:rFonts w:ascii="Times New Roman" w:hAnsi="Times New Roman"/>
          <w:bCs/>
          <w:sz w:val="28"/>
          <w:szCs w:val="28"/>
          <w:lang w:val="ky-KG"/>
        </w:rPr>
        <w:t>буйруктун</w:t>
      </w:r>
      <w:r w:rsidRPr="007C0B1A">
        <w:rPr>
          <w:rFonts w:ascii="Times New Roman" w:hAnsi="Times New Roman"/>
          <w:bCs/>
          <w:sz w:val="28"/>
          <w:szCs w:val="28"/>
          <w:lang w:val="ky-KG"/>
        </w:rPr>
        <w:t xml:space="preserve"> долбоору 202</w:t>
      </w:r>
      <w:r>
        <w:rPr>
          <w:rFonts w:ascii="Times New Roman" w:hAnsi="Times New Roman"/>
          <w:bCs/>
          <w:sz w:val="28"/>
          <w:szCs w:val="28"/>
          <w:lang w:val="ky-KG"/>
        </w:rPr>
        <w:t>4</w:t>
      </w:r>
      <w:r w:rsidRPr="007C0B1A">
        <w:rPr>
          <w:rFonts w:ascii="Times New Roman" w:hAnsi="Times New Roman"/>
          <w:bCs/>
          <w:sz w:val="28"/>
          <w:szCs w:val="28"/>
          <w:lang w:val="ky-KG"/>
        </w:rPr>
        <w:t xml:space="preserve">-жылдын </w:t>
      </w:r>
      <w:r>
        <w:rPr>
          <w:rFonts w:ascii="Times New Roman" w:hAnsi="Times New Roman"/>
          <w:bCs/>
          <w:sz w:val="28"/>
          <w:szCs w:val="28"/>
          <w:lang w:val="ky-KG"/>
        </w:rPr>
        <w:t>28</w:t>
      </w:r>
      <w:r w:rsidRPr="007C0B1A">
        <w:rPr>
          <w:rFonts w:ascii="Times New Roman" w:hAnsi="Times New Roman"/>
          <w:bCs/>
          <w:sz w:val="28"/>
          <w:szCs w:val="28"/>
          <w:lang w:val="ky-KG"/>
        </w:rPr>
        <w:t xml:space="preserve">-ноябрында Кыргыз Республикасынын Жаратылыш ресурстары, экология жана техникалык көзөмөл министрлигинин </w:t>
      </w:r>
      <w:hyperlink r:id="rId7" w:history="1">
        <w:r w:rsidRPr="007C0B1A">
          <w:rPr>
            <w:rStyle w:val="ab"/>
            <w:rFonts w:ascii="Times New Roman" w:hAnsi="Times New Roman"/>
            <w:bCs/>
            <w:sz w:val="28"/>
            <w:szCs w:val="28"/>
            <w:lang w:val="ky-KG"/>
          </w:rPr>
          <w:t>https://mnr.gov.kg/ru/page/obshestvennoe-obsuzhdenie</w:t>
        </w:r>
      </w:hyperlink>
      <w:r w:rsidRPr="007C0B1A">
        <w:rPr>
          <w:rFonts w:ascii="Times New Roman" w:hAnsi="Times New Roman"/>
          <w:bCs/>
          <w:sz w:val="28"/>
          <w:szCs w:val="28"/>
          <w:lang w:val="ky-KG"/>
        </w:rPr>
        <w:t xml:space="preserve"> расмий сайтына, ошондой эле 202</w:t>
      </w:r>
      <w:r>
        <w:rPr>
          <w:rFonts w:ascii="Times New Roman" w:hAnsi="Times New Roman"/>
          <w:bCs/>
          <w:sz w:val="28"/>
          <w:szCs w:val="28"/>
          <w:lang w:val="ky-KG"/>
        </w:rPr>
        <w:t>4</w:t>
      </w:r>
      <w:r w:rsidRPr="007C0B1A">
        <w:rPr>
          <w:rFonts w:ascii="Times New Roman" w:hAnsi="Times New Roman"/>
          <w:bCs/>
          <w:sz w:val="28"/>
          <w:szCs w:val="28"/>
          <w:lang w:val="ky-KG"/>
        </w:rPr>
        <w:t xml:space="preserve">-жылдын </w:t>
      </w:r>
      <w:r>
        <w:rPr>
          <w:rFonts w:ascii="Times New Roman" w:hAnsi="Times New Roman"/>
          <w:bCs/>
          <w:sz w:val="28"/>
          <w:szCs w:val="28"/>
          <w:lang w:val="ky-KG"/>
        </w:rPr>
        <w:t>28</w:t>
      </w:r>
      <w:r w:rsidRPr="007C0B1A">
        <w:rPr>
          <w:rFonts w:ascii="Times New Roman" w:hAnsi="Times New Roman"/>
          <w:bCs/>
          <w:sz w:val="28"/>
          <w:szCs w:val="28"/>
          <w:lang w:val="ky-KG"/>
        </w:rPr>
        <w:t xml:space="preserve">-ноябрында Кыргыз Республикасынын ченемдик укуктук актыларынын долбоорлорунун Бирдиктүү коомдук талкуулоо порталында  коомдук талкуулоо жол-жобосун өтүү үчүн жайгаштырылган </w:t>
      </w:r>
      <w:hyperlink r:id="rId8" w:history="1">
        <w:r w:rsidRPr="007C0B1A">
          <w:rPr>
            <w:rStyle w:val="ab"/>
            <w:rFonts w:ascii="Times New Roman" w:hAnsi="Times New Roman"/>
            <w:sz w:val="28"/>
            <w:szCs w:val="28"/>
            <w:lang w:val="ky-KG"/>
          </w:rPr>
          <w:t>http://koomtalkuu.gov.kg</w:t>
        </w:r>
      </w:hyperlink>
      <w:r w:rsidRPr="007C0B1A">
        <w:rPr>
          <w:rFonts w:ascii="Times New Roman" w:hAnsi="Times New Roman"/>
          <w:bCs/>
          <w:sz w:val="28"/>
          <w:szCs w:val="28"/>
          <w:lang w:val="ky-KG"/>
        </w:rPr>
        <w:t xml:space="preserve">. </w:t>
      </w:r>
    </w:p>
    <w:p w14:paraId="15E214EF" w14:textId="77777777" w:rsidR="007C0B1A" w:rsidRPr="007C0B1A" w:rsidRDefault="007C0B1A" w:rsidP="007C0B1A">
      <w:pPr>
        <w:widowControl w:val="0"/>
        <w:autoSpaceDE w:val="0"/>
        <w:autoSpaceDN w:val="0"/>
        <w:adjustRightInd w:val="0"/>
        <w:spacing w:after="0" w:line="240" w:lineRule="auto"/>
        <w:ind w:firstLine="720"/>
        <w:jc w:val="both"/>
        <w:rPr>
          <w:rFonts w:ascii="Times New Roman" w:hAnsi="Times New Roman"/>
          <w:b/>
          <w:sz w:val="28"/>
          <w:szCs w:val="28"/>
          <w:lang w:val="ky-KG"/>
        </w:rPr>
      </w:pPr>
      <w:r w:rsidRPr="007C0B1A">
        <w:rPr>
          <w:rFonts w:ascii="Times New Roman" w:hAnsi="Times New Roman"/>
          <w:b/>
          <w:sz w:val="28"/>
          <w:szCs w:val="28"/>
          <w:lang w:val="ky-KG"/>
        </w:rPr>
        <w:t>5. Долбоордун мыйзамга ылайык келишин талдоо</w:t>
      </w:r>
    </w:p>
    <w:p w14:paraId="1D49DBC9" w14:textId="0261797F" w:rsidR="007C0B1A" w:rsidRPr="007C0B1A" w:rsidRDefault="007C0B1A" w:rsidP="007C0B1A">
      <w:pPr>
        <w:widowControl w:val="0"/>
        <w:autoSpaceDE w:val="0"/>
        <w:autoSpaceDN w:val="0"/>
        <w:adjustRightInd w:val="0"/>
        <w:spacing w:after="0" w:line="240" w:lineRule="auto"/>
        <w:ind w:firstLine="720"/>
        <w:jc w:val="both"/>
        <w:rPr>
          <w:rFonts w:ascii="Times New Roman" w:hAnsi="Times New Roman"/>
          <w:bCs/>
          <w:sz w:val="28"/>
          <w:szCs w:val="28"/>
          <w:lang w:val="ky-KG"/>
        </w:rPr>
      </w:pPr>
      <w:r w:rsidRPr="007C0B1A">
        <w:rPr>
          <w:rFonts w:ascii="Times New Roman" w:hAnsi="Times New Roman"/>
          <w:bCs/>
          <w:sz w:val="28"/>
          <w:szCs w:val="28"/>
          <w:lang w:val="ky-KG"/>
        </w:rPr>
        <w:t xml:space="preserve">Көрсөтүлгөн </w:t>
      </w:r>
      <w:r>
        <w:rPr>
          <w:rFonts w:ascii="Times New Roman" w:hAnsi="Times New Roman"/>
          <w:bCs/>
          <w:sz w:val="28"/>
          <w:szCs w:val="28"/>
          <w:lang w:val="ky-KG"/>
        </w:rPr>
        <w:t>буйрукт</w:t>
      </w:r>
      <w:r w:rsidRPr="007C0B1A">
        <w:rPr>
          <w:rFonts w:ascii="Times New Roman" w:hAnsi="Times New Roman"/>
          <w:bCs/>
          <w:sz w:val="28"/>
          <w:szCs w:val="28"/>
          <w:lang w:val="ky-KG"/>
        </w:rPr>
        <w:t>ун долбоору Кыргыз Республикасынын колдонуудагы мыйзамдарынын ченемдерине жана ошондой эле Кыргыз Республикасы катышуучу болуп саналган, мыйзамда белгиленген тартипте күчүнө кирген эл аралык келишимдерге каршы келбейт.</w:t>
      </w:r>
    </w:p>
    <w:p w14:paraId="35816205" w14:textId="77777777" w:rsidR="007C0B1A" w:rsidRPr="007C0B1A" w:rsidRDefault="007C0B1A" w:rsidP="007C0B1A">
      <w:pPr>
        <w:widowControl w:val="0"/>
        <w:autoSpaceDE w:val="0"/>
        <w:autoSpaceDN w:val="0"/>
        <w:adjustRightInd w:val="0"/>
        <w:spacing w:after="0" w:line="240" w:lineRule="auto"/>
        <w:ind w:firstLine="720"/>
        <w:jc w:val="both"/>
        <w:rPr>
          <w:rFonts w:ascii="Times New Roman" w:hAnsi="Times New Roman"/>
          <w:b/>
          <w:sz w:val="28"/>
          <w:szCs w:val="28"/>
          <w:lang w:val="ky-KG"/>
        </w:rPr>
      </w:pPr>
      <w:r w:rsidRPr="007C0B1A">
        <w:rPr>
          <w:rFonts w:ascii="Times New Roman" w:hAnsi="Times New Roman"/>
          <w:b/>
          <w:sz w:val="28"/>
          <w:szCs w:val="28"/>
          <w:lang w:val="ky-KG"/>
        </w:rPr>
        <w:t>6. Каржылоо зарылдыгы тууралуу маалымат</w:t>
      </w:r>
    </w:p>
    <w:p w14:paraId="3F9A35E7" w14:textId="243B6156" w:rsidR="007C0B1A" w:rsidRPr="007C0B1A" w:rsidRDefault="007C0B1A" w:rsidP="007C0B1A">
      <w:pPr>
        <w:widowControl w:val="0"/>
        <w:autoSpaceDE w:val="0"/>
        <w:autoSpaceDN w:val="0"/>
        <w:adjustRightInd w:val="0"/>
        <w:spacing w:after="0" w:line="240" w:lineRule="auto"/>
        <w:ind w:firstLine="720"/>
        <w:jc w:val="both"/>
        <w:rPr>
          <w:rFonts w:ascii="Times New Roman" w:hAnsi="Times New Roman"/>
          <w:bCs/>
          <w:sz w:val="28"/>
          <w:szCs w:val="28"/>
          <w:lang w:val="ky-KG"/>
        </w:rPr>
      </w:pPr>
      <w:r w:rsidRPr="007C0B1A">
        <w:rPr>
          <w:rFonts w:ascii="Times New Roman" w:hAnsi="Times New Roman"/>
          <w:bCs/>
          <w:sz w:val="28"/>
          <w:szCs w:val="28"/>
          <w:lang w:val="ky-KG"/>
        </w:rPr>
        <w:t xml:space="preserve">Бул </w:t>
      </w:r>
      <w:r w:rsidR="00511439">
        <w:rPr>
          <w:rFonts w:ascii="Times New Roman" w:hAnsi="Times New Roman"/>
          <w:bCs/>
          <w:sz w:val="28"/>
          <w:szCs w:val="28"/>
          <w:lang w:val="ky-KG"/>
        </w:rPr>
        <w:t>буйруктун</w:t>
      </w:r>
      <w:r w:rsidRPr="007C0B1A">
        <w:rPr>
          <w:rFonts w:ascii="Times New Roman" w:hAnsi="Times New Roman"/>
          <w:bCs/>
          <w:sz w:val="28"/>
          <w:szCs w:val="28"/>
          <w:lang w:val="ky-KG"/>
        </w:rPr>
        <w:t xml:space="preserve"> долбоорун кабыл алуу республикалык бюджеттен кошумча финансылык чыгымдарды талап кылбайт.</w:t>
      </w:r>
    </w:p>
    <w:p w14:paraId="62F4E3F6" w14:textId="77777777" w:rsidR="007C0B1A" w:rsidRPr="007C0B1A" w:rsidRDefault="007C0B1A" w:rsidP="007C0B1A">
      <w:pPr>
        <w:widowControl w:val="0"/>
        <w:autoSpaceDE w:val="0"/>
        <w:autoSpaceDN w:val="0"/>
        <w:adjustRightInd w:val="0"/>
        <w:spacing w:after="0" w:line="240" w:lineRule="auto"/>
        <w:ind w:firstLine="720"/>
        <w:jc w:val="both"/>
        <w:rPr>
          <w:rFonts w:ascii="Times New Roman" w:hAnsi="Times New Roman"/>
          <w:b/>
          <w:sz w:val="28"/>
          <w:szCs w:val="28"/>
          <w:lang w:val="ky-KG"/>
        </w:rPr>
      </w:pPr>
      <w:r w:rsidRPr="007C0B1A">
        <w:rPr>
          <w:rFonts w:ascii="Times New Roman" w:hAnsi="Times New Roman"/>
          <w:b/>
          <w:sz w:val="28"/>
          <w:szCs w:val="28"/>
          <w:lang w:val="ky-KG"/>
        </w:rPr>
        <w:t>7. Жөнгө салуучу таасирин талдоо</w:t>
      </w:r>
    </w:p>
    <w:p w14:paraId="67DA4FEC" w14:textId="5B0F12F5" w:rsidR="007C0B1A" w:rsidRPr="007C0B1A" w:rsidRDefault="007C0B1A" w:rsidP="007C0B1A">
      <w:pPr>
        <w:widowControl w:val="0"/>
        <w:autoSpaceDE w:val="0"/>
        <w:autoSpaceDN w:val="0"/>
        <w:adjustRightInd w:val="0"/>
        <w:spacing w:after="0" w:line="240" w:lineRule="auto"/>
        <w:ind w:firstLine="720"/>
        <w:jc w:val="both"/>
        <w:rPr>
          <w:rFonts w:ascii="Times New Roman" w:hAnsi="Times New Roman"/>
          <w:b/>
          <w:sz w:val="28"/>
          <w:szCs w:val="28"/>
          <w:lang w:val="ky-KG"/>
        </w:rPr>
      </w:pPr>
      <w:r w:rsidRPr="007C0B1A">
        <w:rPr>
          <w:rFonts w:ascii="Times New Roman" w:hAnsi="Times New Roman"/>
          <w:bCs/>
          <w:sz w:val="28"/>
          <w:szCs w:val="28"/>
          <w:lang w:val="ky-KG"/>
        </w:rPr>
        <w:t>Кыргыз Республикасынын Министрлер Кабинетинин “</w:t>
      </w:r>
      <w:r w:rsidR="00511439" w:rsidRPr="00511439">
        <w:rPr>
          <w:rFonts w:ascii="Times New Roman" w:hAnsi="Times New Roman"/>
          <w:bCs/>
          <w:sz w:val="28"/>
          <w:szCs w:val="28"/>
          <w:lang w:val="ky-KG"/>
        </w:rPr>
        <w:t>Көтөрүүчү курулмалар колдонулган кооптуу өндүрүштүк объекттердин коопсуздук эрежелерин бекитүү жөнүндө</w:t>
      </w:r>
      <w:r w:rsidRPr="007C0B1A">
        <w:rPr>
          <w:rFonts w:ascii="Times New Roman" w:hAnsi="Times New Roman"/>
          <w:bCs/>
          <w:sz w:val="28"/>
          <w:szCs w:val="28"/>
          <w:lang w:val="ky-KG"/>
        </w:rPr>
        <w:t xml:space="preserve">” </w:t>
      </w:r>
      <w:r w:rsidR="00511439">
        <w:rPr>
          <w:rFonts w:ascii="Times New Roman" w:hAnsi="Times New Roman"/>
          <w:bCs/>
          <w:sz w:val="28"/>
          <w:szCs w:val="28"/>
          <w:lang w:val="ky-KG"/>
        </w:rPr>
        <w:t>буйруктун</w:t>
      </w:r>
      <w:r w:rsidRPr="007C0B1A">
        <w:rPr>
          <w:rFonts w:ascii="Times New Roman" w:hAnsi="Times New Roman"/>
          <w:bCs/>
          <w:sz w:val="28"/>
          <w:szCs w:val="28"/>
          <w:lang w:val="ky-KG"/>
        </w:rPr>
        <w:t xml:space="preserve"> долбооруна карата ишкердик субъекттеринин ишине жөнгө салуучу таасирдин анализин иштеп чыгуу үчүн № </w:t>
      </w:r>
      <w:r w:rsidR="00511439">
        <w:rPr>
          <w:rFonts w:ascii="Times New Roman" w:hAnsi="Times New Roman"/>
          <w:bCs/>
          <w:sz w:val="28"/>
          <w:szCs w:val="28"/>
          <w:lang w:val="ky-KG"/>
        </w:rPr>
        <w:t>326</w:t>
      </w:r>
      <w:r w:rsidRPr="007C0B1A">
        <w:rPr>
          <w:rFonts w:ascii="Times New Roman" w:hAnsi="Times New Roman"/>
          <w:bCs/>
          <w:sz w:val="28"/>
          <w:szCs w:val="28"/>
          <w:lang w:val="ky-KG"/>
        </w:rPr>
        <w:t xml:space="preserve">-n буйругу менен </w:t>
      </w:r>
      <w:r w:rsidR="00511439">
        <w:rPr>
          <w:rFonts w:ascii="Times New Roman" w:hAnsi="Times New Roman"/>
          <w:bCs/>
          <w:sz w:val="28"/>
          <w:szCs w:val="28"/>
          <w:lang w:val="ky-KG"/>
        </w:rPr>
        <w:t>15</w:t>
      </w:r>
      <w:r w:rsidRPr="007C0B1A">
        <w:rPr>
          <w:rFonts w:ascii="Times New Roman" w:hAnsi="Times New Roman"/>
          <w:bCs/>
          <w:sz w:val="28"/>
          <w:szCs w:val="28"/>
          <w:lang w:val="ky-KG"/>
        </w:rPr>
        <w:t>.</w:t>
      </w:r>
      <w:r w:rsidR="00511439">
        <w:rPr>
          <w:rFonts w:ascii="Times New Roman" w:hAnsi="Times New Roman"/>
          <w:bCs/>
          <w:sz w:val="28"/>
          <w:szCs w:val="28"/>
          <w:lang w:val="ky-KG"/>
        </w:rPr>
        <w:t>12</w:t>
      </w:r>
      <w:r w:rsidRPr="007C0B1A">
        <w:rPr>
          <w:rFonts w:ascii="Times New Roman" w:hAnsi="Times New Roman"/>
          <w:bCs/>
          <w:sz w:val="28"/>
          <w:szCs w:val="28"/>
          <w:lang w:val="ky-KG"/>
        </w:rPr>
        <w:t xml:space="preserve">.2023-ж. жумушчу топ түзүлгөн. Ошондой эле министрлик ченемдик укуктук актынын долбоорун иштеп чыгуу жөнүндө расмий сайтка жайгаштыруу жөнүндө маалымдады </w:t>
      </w:r>
      <w:hyperlink r:id="rId9" w:history="1">
        <w:r w:rsidR="00511439" w:rsidRPr="00511439">
          <w:rPr>
            <w:rStyle w:val="ab"/>
            <w:rFonts w:ascii="Times New Roman" w:hAnsi="Times New Roman"/>
            <w:bCs/>
            <w:sz w:val="28"/>
            <w:szCs w:val="28"/>
            <w:lang w:val="ky-KG"/>
          </w:rPr>
          <w:t>https://mnr.gov.kg/ru/page/obshestvennoe-obsuzhdenie</w:t>
        </w:r>
      </w:hyperlink>
      <w:r w:rsidRPr="007C0B1A">
        <w:rPr>
          <w:rFonts w:ascii="Times New Roman" w:hAnsi="Times New Roman"/>
          <w:bCs/>
          <w:sz w:val="28"/>
          <w:szCs w:val="28"/>
          <w:lang w:val="ky-KG"/>
        </w:rPr>
        <w:t>.</w:t>
      </w:r>
    </w:p>
    <w:p w14:paraId="3D38FEBB" w14:textId="77777777" w:rsidR="007C0B1A" w:rsidRPr="007C0B1A" w:rsidRDefault="007C0B1A" w:rsidP="007C0B1A">
      <w:pPr>
        <w:widowControl w:val="0"/>
        <w:autoSpaceDE w:val="0"/>
        <w:autoSpaceDN w:val="0"/>
        <w:adjustRightInd w:val="0"/>
        <w:spacing w:after="0" w:line="240" w:lineRule="auto"/>
        <w:ind w:firstLine="720"/>
        <w:jc w:val="both"/>
        <w:rPr>
          <w:rFonts w:ascii="Times New Roman" w:hAnsi="Times New Roman"/>
          <w:b/>
          <w:sz w:val="28"/>
          <w:szCs w:val="28"/>
          <w:lang w:val="ky-KG"/>
        </w:rPr>
      </w:pPr>
    </w:p>
    <w:p w14:paraId="4E911849" w14:textId="77777777" w:rsidR="007C0B1A" w:rsidRPr="007C0B1A" w:rsidRDefault="007C0B1A" w:rsidP="007C0B1A">
      <w:pPr>
        <w:widowControl w:val="0"/>
        <w:autoSpaceDE w:val="0"/>
        <w:autoSpaceDN w:val="0"/>
        <w:adjustRightInd w:val="0"/>
        <w:spacing w:after="0" w:line="240" w:lineRule="auto"/>
        <w:ind w:firstLine="720"/>
        <w:jc w:val="both"/>
        <w:rPr>
          <w:rFonts w:ascii="Times New Roman" w:hAnsi="Times New Roman"/>
          <w:b/>
          <w:sz w:val="28"/>
          <w:szCs w:val="28"/>
          <w:lang w:val="ky-KG"/>
        </w:rPr>
      </w:pPr>
    </w:p>
    <w:p w14:paraId="2F5D85E2" w14:textId="4A4EE1A3" w:rsidR="007C0B1A" w:rsidRPr="007C0B1A" w:rsidRDefault="007C0B1A" w:rsidP="007C0B1A">
      <w:pPr>
        <w:widowControl w:val="0"/>
        <w:autoSpaceDE w:val="0"/>
        <w:autoSpaceDN w:val="0"/>
        <w:adjustRightInd w:val="0"/>
        <w:spacing w:after="0" w:line="240" w:lineRule="auto"/>
        <w:ind w:firstLine="720"/>
        <w:jc w:val="both"/>
        <w:rPr>
          <w:rFonts w:ascii="Times New Roman" w:hAnsi="Times New Roman"/>
          <w:b/>
          <w:sz w:val="28"/>
          <w:szCs w:val="28"/>
          <w:lang w:val="ky-KG"/>
        </w:rPr>
      </w:pPr>
      <w:r w:rsidRPr="007C0B1A">
        <w:rPr>
          <w:rFonts w:ascii="Times New Roman" w:hAnsi="Times New Roman"/>
          <w:b/>
          <w:sz w:val="28"/>
          <w:szCs w:val="28"/>
          <w:lang w:val="ky-KG"/>
        </w:rPr>
        <w:t>Министр</w:t>
      </w:r>
      <w:r w:rsidRPr="007C0B1A">
        <w:rPr>
          <w:rFonts w:ascii="Times New Roman" w:hAnsi="Times New Roman"/>
          <w:b/>
          <w:sz w:val="28"/>
          <w:szCs w:val="28"/>
        </w:rPr>
        <w:tab/>
      </w:r>
      <w:r w:rsidRPr="007C0B1A">
        <w:rPr>
          <w:rFonts w:ascii="Times New Roman" w:hAnsi="Times New Roman"/>
          <w:b/>
          <w:sz w:val="28"/>
          <w:szCs w:val="28"/>
        </w:rPr>
        <w:tab/>
      </w:r>
      <w:r w:rsidRPr="007C0B1A">
        <w:rPr>
          <w:rFonts w:ascii="Times New Roman" w:hAnsi="Times New Roman"/>
          <w:b/>
          <w:sz w:val="28"/>
          <w:szCs w:val="28"/>
        </w:rPr>
        <w:tab/>
      </w:r>
      <w:r w:rsidRPr="007C0B1A">
        <w:rPr>
          <w:rFonts w:ascii="Times New Roman" w:hAnsi="Times New Roman"/>
          <w:b/>
          <w:sz w:val="28"/>
          <w:szCs w:val="28"/>
        </w:rPr>
        <w:tab/>
      </w:r>
      <w:r w:rsidRPr="007C0B1A">
        <w:rPr>
          <w:rFonts w:ascii="Times New Roman" w:hAnsi="Times New Roman"/>
          <w:b/>
          <w:sz w:val="28"/>
          <w:szCs w:val="28"/>
        </w:rPr>
        <w:tab/>
      </w:r>
      <w:r w:rsidRPr="007C0B1A">
        <w:rPr>
          <w:rFonts w:ascii="Times New Roman" w:hAnsi="Times New Roman"/>
          <w:b/>
          <w:sz w:val="28"/>
          <w:szCs w:val="28"/>
        </w:rPr>
        <w:tab/>
      </w:r>
      <w:r w:rsidRPr="007C0B1A">
        <w:rPr>
          <w:rFonts w:ascii="Times New Roman" w:hAnsi="Times New Roman"/>
          <w:b/>
          <w:sz w:val="28"/>
          <w:szCs w:val="28"/>
        </w:rPr>
        <w:tab/>
      </w:r>
      <w:r w:rsidRPr="007C0B1A">
        <w:rPr>
          <w:rFonts w:ascii="Times New Roman" w:hAnsi="Times New Roman"/>
          <w:b/>
          <w:sz w:val="28"/>
          <w:szCs w:val="28"/>
          <w:lang w:val="ky-KG"/>
        </w:rPr>
        <w:t>М</w:t>
      </w:r>
      <w:r w:rsidRPr="007C0B1A">
        <w:rPr>
          <w:rFonts w:ascii="Times New Roman" w:hAnsi="Times New Roman"/>
          <w:b/>
          <w:sz w:val="28"/>
          <w:szCs w:val="28"/>
        </w:rPr>
        <w:t>.</w:t>
      </w:r>
      <w:r>
        <w:rPr>
          <w:rFonts w:ascii="Times New Roman" w:hAnsi="Times New Roman"/>
          <w:b/>
          <w:sz w:val="28"/>
          <w:szCs w:val="28"/>
          <w:lang w:val="ky-KG"/>
        </w:rPr>
        <w:t>А</w:t>
      </w:r>
      <w:r w:rsidRPr="007C0B1A">
        <w:rPr>
          <w:rFonts w:ascii="Times New Roman" w:hAnsi="Times New Roman"/>
          <w:b/>
          <w:sz w:val="28"/>
          <w:szCs w:val="28"/>
        </w:rPr>
        <w:t xml:space="preserve">. </w:t>
      </w:r>
      <w:r>
        <w:rPr>
          <w:rFonts w:ascii="Times New Roman" w:hAnsi="Times New Roman"/>
          <w:b/>
          <w:sz w:val="28"/>
          <w:szCs w:val="28"/>
          <w:lang w:val="ky-KG"/>
        </w:rPr>
        <w:t>Машиев</w:t>
      </w:r>
    </w:p>
    <w:p w14:paraId="269931D1" w14:textId="77777777" w:rsidR="007C0B1A" w:rsidRDefault="007C0B1A" w:rsidP="002223E2">
      <w:pPr>
        <w:widowControl w:val="0"/>
        <w:autoSpaceDE w:val="0"/>
        <w:autoSpaceDN w:val="0"/>
        <w:adjustRightInd w:val="0"/>
        <w:spacing w:after="0" w:line="240" w:lineRule="auto"/>
        <w:ind w:firstLine="720"/>
        <w:jc w:val="both"/>
        <w:rPr>
          <w:rFonts w:ascii="Times New Roman" w:hAnsi="Times New Roman"/>
          <w:sz w:val="28"/>
          <w:szCs w:val="28"/>
          <w:lang w:val="kk-KZ"/>
        </w:rPr>
      </w:pPr>
    </w:p>
    <w:sectPr w:rsidR="007C0B1A" w:rsidSect="00143FE4">
      <w:pgSz w:w="11906" w:h="16838"/>
      <w:pgMar w:top="1134" w:right="1134" w:bottom="1134"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F2590" w14:textId="77777777" w:rsidR="00026AEB" w:rsidRDefault="00026AEB" w:rsidP="00066B5F">
      <w:pPr>
        <w:spacing w:after="0" w:line="240" w:lineRule="auto"/>
      </w:pPr>
      <w:r>
        <w:separator/>
      </w:r>
    </w:p>
  </w:endnote>
  <w:endnote w:type="continuationSeparator" w:id="0">
    <w:p w14:paraId="7F938DAF" w14:textId="77777777" w:rsidR="00026AEB" w:rsidRDefault="00026AEB" w:rsidP="00066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8A843" w14:textId="77777777" w:rsidR="00026AEB" w:rsidRDefault="00026AEB" w:rsidP="00066B5F">
      <w:pPr>
        <w:spacing w:after="0" w:line="240" w:lineRule="auto"/>
      </w:pPr>
      <w:r>
        <w:separator/>
      </w:r>
    </w:p>
  </w:footnote>
  <w:footnote w:type="continuationSeparator" w:id="0">
    <w:p w14:paraId="1EC12901" w14:textId="77777777" w:rsidR="00026AEB" w:rsidRDefault="00026AEB" w:rsidP="00066B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E7B"/>
    <w:rsid w:val="00026AEB"/>
    <w:rsid w:val="00040689"/>
    <w:rsid w:val="00044241"/>
    <w:rsid w:val="0005467B"/>
    <w:rsid w:val="000567B4"/>
    <w:rsid w:val="00060C80"/>
    <w:rsid w:val="00066908"/>
    <w:rsid w:val="00066B5F"/>
    <w:rsid w:val="000916CA"/>
    <w:rsid w:val="00092661"/>
    <w:rsid w:val="0009653F"/>
    <w:rsid w:val="000A1ADE"/>
    <w:rsid w:val="000A3601"/>
    <w:rsid w:val="000A79B1"/>
    <w:rsid w:val="000B4E26"/>
    <w:rsid w:val="000C1408"/>
    <w:rsid w:val="000C23E3"/>
    <w:rsid w:val="000C2A8D"/>
    <w:rsid w:val="000C4D91"/>
    <w:rsid w:val="000C572F"/>
    <w:rsid w:val="000C5F35"/>
    <w:rsid w:val="000D32CD"/>
    <w:rsid w:val="000F259D"/>
    <w:rsid w:val="000F7227"/>
    <w:rsid w:val="00106C10"/>
    <w:rsid w:val="00113183"/>
    <w:rsid w:val="00115F25"/>
    <w:rsid w:val="001206B0"/>
    <w:rsid w:val="00131B9A"/>
    <w:rsid w:val="001330BE"/>
    <w:rsid w:val="00134783"/>
    <w:rsid w:val="00135AA6"/>
    <w:rsid w:val="00136FF7"/>
    <w:rsid w:val="0014212C"/>
    <w:rsid w:val="00143FE4"/>
    <w:rsid w:val="001708E0"/>
    <w:rsid w:val="00191061"/>
    <w:rsid w:val="0019207D"/>
    <w:rsid w:val="0019458B"/>
    <w:rsid w:val="001A6A1A"/>
    <w:rsid w:val="001B16F8"/>
    <w:rsid w:val="001E1DD4"/>
    <w:rsid w:val="001E1DE7"/>
    <w:rsid w:val="001E1E81"/>
    <w:rsid w:val="001E215B"/>
    <w:rsid w:val="001E4224"/>
    <w:rsid w:val="001F2BA7"/>
    <w:rsid w:val="001F3180"/>
    <w:rsid w:val="002015A8"/>
    <w:rsid w:val="0020585B"/>
    <w:rsid w:val="00205E5E"/>
    <w:rsid w:val="00206D7F"/>
    <w:rsid w:val="00216805"/>
    <w:rsid w:val="002223E2"/>
    <w:rsid w:val="0023005F"/>
    <w:rsid w:val="00232C3B"/>
    <w:rsid w:val="002346EA"/>
    <w:rsid w:val="00237C6D"/>
    <w:rsid w:val="00244FF9"/>
    <w:rsid w:val="0025307B"/>
    <w:rsid w:val="00262EE0"/>
    <w:rsid w:val="002674C4"/>
    <w:rsid w:val="002775CE"/>
    <w:rsid w:val="002912A3"/>
    <w:rsid w:val="00291D5D"/>
    <w:rsid w:val="002A3B7B"/>
    <w:rsid w:val="002A44B0"/>
    <w:rsid w:val="002A49CA"/>
    <w:rsid w:val="002A54E5"/>
    <w:rsid w:val="002C1B9F"/>
    <w:rsid w:val="002C52E2"/>
    <w:rsid w:val="002E3E92"/>
    <w:rsid w:val="002F51D8"/>
    <w:rsid w:val="00303A17"/>
    <w:rsid w:val="00303F3F"/>
    <w:rsid w:val="00311E39"/>
    <w:rsid w:val="00313B08"/>
    <w:rsid w:val="00314268"/>
    <w:rsid w:val="00323D07"/>
    <w:rsid w:val="0032599B"/>
    <w:rsid w:val="003351F8"/>
    <w:rsid w:val="003425E9"/>
    <w:rsid w:val="00346667"/>
    <w:rsid w:val="0035126A"/>
    <w:rsid w:val="003562A9"/>
    <w:rsid w:val="003605A8"/>
    <w:rsid w:val="00380BA5"/>
    <w:rsid w:val="0038334A"/>
    <w:rsid w:val="003A091A"/>
    <w:rsid w:val="003B22F8"/>
    <w:rsid w:val="003C06B5"/>
    <w:rsid w:val="003C438A"/>
    <w:rsid w:val="003D06B2"/>
    <w:rsid w:val="003D11FC"/>
    <w:rsid w:val="003D230B"/>
    <w:rsid w:val="003D6FE9"/>
    <w:rsid w:val="003E483E"/>
    <w:rsid w:val="003F53F0"/>
    <w:rsid w:val="004014B1"/>
    <w:rsid w:val="00401622"/>
    <w:rsid w:val="004206F6"/>
    <w:rsid w:val="00426F2D"/>
    <w:rsid w:val="004379B5"/>
    <w:rsid w:val="004468A0"/>
    <w:rsid w:val="00447AD8"/>
    <w:rsid w:val="00457BC6"/>
    <w:rsid w:val="004879B5"/>
    <w:rsid w:val="00495DBE"/>
    <w:rsid w:val="004967D1"/>
    <w:rsid w:val="004A3337"/>
    <w:rsid w:val="004A5A0A"/>
    <w:rsid w:val="004C0BEA"/>
    <w:rsid w:val="004C0DA9"/>
    <w:rsid w:val="004D3C6B"/>
    <w:rsid w:val="004E66D2"/>
    <w:rsid w:val="005049D3"/>
    <w:rsid w:val="00511439"/>
    <w:rsid w:val="00512DD1"/>
    <w:rsid w:val="00532BF2"/>
    <w:rsid w:val="0054552B"/>
    <w:rsid w:val="00580EE5"/>
    <w:rsid w:val="00591858"/>
    <w:rsid w:val="00595544"/>
    <w:rsid w:val="00596632"/>
    <w:rsid w:val="00597106"/>
    <w:rsid w:val="005A4A35"/>
    <w:rsid w:val="005A5424"/>
    <w:rsid w:val="005A635F"/>
    <w:rsid w:val="005A7AFA"/>
    <w:rsid w:val="005B51F0"/>
    <w:rsid w:val="005C1A58"/>
    <w:rsid w:val="005D3DA4"/>
    <w:rsid w:val="005D7C51"/>
    <w:rsid w:val="005E68B9"/>
    <w:rsid w:val="005F7B3B"/>
    <w:rsid w:val="006015B8"/>
    <w:rsid w:val="00616089"/>
    <w:rsid w:val="0062051D"/>
    <w:rsid w:val="00620E27"/>
    <w:rsid w:val="0062639D"/>
    <w:rsid w:val="006451C3"/>
    <w:rsid w:val="006614DC"/>
    <w:rsid w:val="00662CC5"/>
    <w:rsid w:val="00670182"/>
    <w:rsid w:val="0067072B"/>
    <w:rsid w:val="00674461"/>
    <w:rsid w:val="00681FA0"/>
    <w:rsid w:val="00693F6C"/>
    <w:rsid w:val="006A0AD8"/>
    <w:rsid w:val="006A2B40"/>
    <w:rsid w:val="006A745B"/>
    <w:rsid w:val="006C1137"/>
    <w:rsid w:val="006C2E7F"/>
    <w:rsid w:val="006E580A"/>
    <w:rsid w:val="00700143"/>
    <w:rsid w:val="007106E8"/>
    <w:rsid w:val="00711551"/>
    <w:rsid w:val="00711E41"/>
    <w:rsid w:val="00715F89"/>
    <w:rsid w:val="0073038B"/>
    <w:rsid w:val="00737AA6"/>
    <w:rsid w:val="00743ACF"/>
    <w:rsid w:val="00754A03"/>
    <w:rsid w:val="007601E2"/>
    <w:rsid w:val="0076300C"/>
    <w:rsid w:val="00764F0D"/>
    <w:rsid w:val="007679AC"/>
    <w:rsid w:val="0077567F"/>
    <w:rsid w:val="007813D7"/>
    <w:rsid w:val="00782549"/>
    <w:rsid w:val="007835E9"/>
    <w:rsid w:val="007838ED"/>
    <w:rsid w:val="00787FFE"/>
    <w:rsid w:val="007B5D80"/>
    <w:rsid w:val="007C08EE"/>
    <w:rsid w:val="007C0B1A"/>
    <w:rsid w:val="007C45E3"/>
    <w:rsid w:val="007C525A"/>
    <w:rsid w:val="007D04F1"/>
    <w:rsid w:val="007E3AFC"/>
    <w:rsid w:val="007F039F"/>
    <w:rsid w:val="007F3B9F"/>
    <w:rsid w:val="00812F7E"/>
    <w:rsid w:val="00817698"/>
    <w:rsid w:val="00832738"/>
    <w:rsid w:val="00834C2E"/>
    <w:rsid w:val="00836BB2"/>
    <w:rsid w:val="00846443"/>
    <w:rsid w:val="0085328E"/>
    <w:rsid w:val="0086506B"/>
    <w:rsid w:val="00874358"/>
    <w:rsid w:val="008846C0"/>
    <w:rsid w:val="00886CC2"/>
    <w:rsid w:val="00886F9C"/>
    <w:rsid w:val="00893113"/>
    <w:rsid w:val="008A726D"/>
    <w:rsid w:val="008B5916"/>
    <w:rsid w:val="008B6597"/>
    <w:rsid w:val="008C1074"/>
    <w:rsid w:val="008C1A40"/>
    <w:rsid w:val="008C747D"/>
    <w:rsid w:val="008D037E"/>
    <w:rsid w:val="008D0953"/>
    <w:rsid w:val="008F794C"/>
    <w:rsid w:val="009023A3"/>
    <w:rsid w:val="00916E7B"/>
    <w:rsid w:val="00920AB2"/>
    <w:rsid w:val="00922A46"/>
    <w:rsid w:val="009348F7"/>
    <w:rsid w:val="00940611"/>
    <w:rsid w:val="00947B9B"/>
    <w:rsid w:val="00957E27"/>
    <w:rsid w:val="009627C9"/>
    <w:rsid w:val="00962875"/>
    <w:rsid w:val="009656C1"/>
    <w:rsid w:val="00982777"/>
    <w:rsid w:val="00984FC9"/>
    <w:rsid w:val="00995465"/>
    <w:rsid w:val="009A3625"/>
    <w:rsid w:val="009B0AA2"/>
    <w:rsid w:val="009B0F01"/>
    <w:rsid w:val="009B4E2F"/>
    <w:rsid w:val="009B5C2B"/>
    <w:rsid w:val="009C7F9D"/>
    <w:rsid w:val="009D122E"/>
    <w:rsid w:val="009F5C05"/>
    <w:rsid w:val="009F6141"/>
    <w:rsid w:val="00A01FE7"/>
    <w:rsid w:val="00A26526"/>
    <w:rsid w:val="00A34B87"/>
    <w:rsid w:val="00A3535C"/>
    <w:rsid w:val="00A35498"/>
    <w:rsid w:val="00A37373"/>
    <w:rsid w:val="00A37D9D"/>
    <w:rsid w:val="00A413BA"/>
    <w:rsid w:val="00A44CA0"/>
    <w:rsid w:val="00A47197"/>
    <w:rsid w:val="00A472E0"/>
    <w:rsid w:val="00A548FD"/>
    <w:rsid w:val="00A63702"/>
    <w:rsid w:val="00A63D76"/>
    <w:rsid w:val="00A75B3A"/>
    <w:rsid w:val="00AA0CD9"/>
    <w:rsid w:val="00AB14C0"/>
    <w:rsid w:val="00AB3263"/>
    <w:rsid w:val="00AC662A"/>
    <w:rsid w:val="00AD01F3"/>
    <w:rsid w:val="00AD4910"/>
    <w:rsid w:val="00AE471C"/>
    <w:rsid w:val="00AE4E37"/>
    <w:rsid w:val="00AF0540"/>
    <w:rsid w:val="00AF15DB"/>
    <w:rsid w:val="00AF1E1B"/>
    <w:rsid w:val="00B07D9C"/>
    <w:rsid w:val="00B25CA4"/>
    <w:rsid w:val="00B279F5"/>
    <w:rsid w:val="00B35A92"/>
    <w:rsid w:val="00B6265C"/>
    <w:rsid w:val="00B72A7E"/>
    <w:rsid w:val="00B7755B"/>
    <w:rsid w:val="00B823B7"/>
    <w:rsid w:val="00B87859"/>
    <w:rsid w:val="00B8795C"/>
    <w:rsid w:val="00B916C2"/>
    <w:rsid w:val="00B92BE8"/>
    <w:rsid w:val="00B93CD1"/>
    <w:rsid w:val="00BA04F3"/>
    <w:rsid w:val="00BA71F2"/>
    <w:rsid w:val="00BB4960"/>
    <w:rsid w:val="00BD7E3B"/>
    <w:rsid w:val="00BE14F7"/>
    <w:rsid w:val="00BE2B80"/>
    <w:rsid w:val="00BF276F"/>
    <w:rsid w:val="00BF3BE0"/>
    <w:rsid w:val="00C023CF"/>
    <w:rsid w:val="00C04880"/>
    <w:rsid w:val="00C0703D"/>
    <w:rsid w:val="00C1472A"/>
    <w:rsid w:val="00C2525C"/>
    <w:rsid w:val="00C346DD"/>
    <w:rsid w:val="00C37342"/>
    <w:rsid w:val="00C57ACC"/>
    <w:rsid w:val="00C62BB5"/>
    <w:rsid w:val="00C7146B"/>
    <w:rsid w:val="00C74D51"/>
    <w:rsid w:val="00C75995"/>
    <w:rsid w:val="00C7741E"/>
    <w:rsid w:val="00C837DC"/>
    <w:rsid w:val="00C866E9"/>
    <w:rsid w:val="00CB2646"/>
    <w:rsid w:val="00CC1E2B"/>
    <w:rsid w:val="00CC4A62"/>
    <w:rsid w:val="00CE2665"/>
    <w:rsid w:val="00D21105"/>
    <w:rsid w:val="00D4198E"/>
    <w:rsid w:val="00D50554"/>
    <w:rsid w:val="00D54A06"/>
    <w:rsid w:val="00D71D2E"/>
    <w:rsid w:val="00D74FF4"/>
    <w:rsid w:val="00DA02F4"/>
    <w:rsid w:val="00DA62A8"/>
    <w:rsid w:val="00DE3FC8"/>
    <w:rsid w:val="00DF3550"/>
    <w:rsid w:val="00E045EC"/>
    <w:rsid w:val="00E175A0"/>
    <w:rsid w:val="00E23FCC"/>
    <w:rsid w:val="00E30EAF"/>
    <w:rsid w:val="00E34AB0"/>
    <w:rsid w:val="00E47E5E"/>
    <w:rsid w:val="00E50C57"/>
    <w:rsid w:val="00E621E8"/>
    <w:rsid w:val="00E66FD0"/>
    <w:rsid w:val="00E6725B"/>
    <w:rsid w:val="00E851F6"/>
    <w:rsid w:val="00E85710"/>
    <w:rsid w:val="00E85B6D"/>
    <w:rsid w:val="00E864BA"/>
    <w:rsid w:val="00EA717E"/>
    <w:rsid w:val="00EB3C40"/>
    <w:rsid w:val="00EB4DD8"/>
    <w:rsid w:val="00ED1C3C"/>
    <w:rsid w:val="00ED61DD"/>
    <w:rsid w:val="00EF39B4"/>
    <w:rsid w:val="00EF4B80"/>
    <w:rsid w:val="00EF5ABC"/>
    <w:rsid w:val="00F065F8"/>
    <w:rsid w:val="00F105FA"/>
    <w:rsid w:val="00F11480"/>
    <w:rsid w:val="00F13CD5"/>
    <w:rsid w:val="00F16EDF"/>
    <w:rsid w:val="00F22DF2"/>
    <w:rsid w:val="00F22DF4"/>
    <w:rsid w:val="00F234AF"/>
    <w:rsid w:val="00F27BC3"/>
    <w:rsid w:val="00F40DDE"/>
    <w:rsid w:val="00F41DD7"/>
    <w:rsid w:val="00F42F1D"/>
    <w:rsid w:val="00F530EC"/>
    <w:rsid w:val="00F6158A"/>
    <w:rsid w:val="00F64537"/>
    <w:rsid w:val="00F759DC"/>
    <w:rsid w:val="00F819D3"/>
    <w:rsid w:val="00F91B88"/>
    <w:rsid w:val="00FA3A72"/>
    <w:rsid w:val="00FB5C0F"/>
    <w:rsid w:val="00FC632C"/>
    <w:rsid w:val="00FD4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D3AC9A"/>
  <w15:docId w15:val="{BB0F48CE-3FB4-4C82-9A22-3A16CA8F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143"/>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ekst">
    <w:name w:val="_Текст обычный (tkTekst)"/>
    <w:basedOn w:val="a"/>
    <w:uiPriority w:val="99"/>
    <w:rsid w:val="00B35A92"/>
    <w:pPr>
      <w:spacing w:after="60" w:line="276" w:lineRule="auto"/>
      <w:ind w:firstLine="567"/>
      <w:jc w:val="both"/>
    </w:pPr>
    <w:rPr>
      <w:rFonts w:ascii="Arial" w:eastAsia="Times New Roman" w:hAnsi="Arial" w:cs="Arial"/>
      <w:sz w:val="20"/>
      <w:szCs w:val="20"/>
      <w:lang w:eastAsia="ru-RU"/>
    </w:rPr>
  </w:style>
  <w:style w:type="paragraph" w:customStyle="1" w:styleId="tkNazvanie">
    <w:name w:val="_Название (tkNazvanie)"/>
    <w:basedOn w:val="a"/>
    <w:uiPriority w:val="99"/>
    <w:rsid w:val="00A3535C"/>
    <w:pPr>
      <w:spacing w:before="400" w:after="400" w:line="276" w:lineRule="auto"/>
      <w:ind w:left="1134" w:right="1134"/>
      <w:jc w:val="center"/>
    </w:pPr>
    <w:rPr>
      <w:rFonts w:ascii="Arial" w:eastAsia="Times New Roman" w:hAnsi="Arial" w:cs="Arial"/>
      <w:b/>
      <w:bCs/>
      <w:sz w:val="24"/>
      <w:szCs w:val="24"/>
      <w:lang w:eastAsia="ru-RU"/>
    </w:rPr>
  </w:style>
  <w:style w:type="paragraph" w:styleId="a3">
    <w:name w:val="Balloon Text"/>
    <w:basedOn w:val="a"/>
    <w:link w:val="a4"/>
    <w:uiPriority w:val="99"/>
    <w:semiHidden/>
    <w:rsid w:val="002E3E92"/>
    <w:rPr>
      <w:rFonts w:ascii="Times New Roman" w:hAnsi="Times New Roman"/>
      <w:sz w:val="2"/>
      <w:szCs w:val="20"/>
    </w:rPr>
  </w:style>
  <w:style w:type="character" w:customStyle="1" w:styleId="a4">
    <w:name w:val="Текст выноски Знак"/>
    <w:link w:val="a3"/>
    <w:uiPriority w:val="99"/>
    <w:semiHidden/>
    <w:locked/>
    <w:rsid w:val="007E3AFC"/>
    <w:rPr>
      <w:rFonts w:ascii="Times New Roman" w:hAnsi="Times New Roman"/>
      <w:sz w:val="2"/>
      <w:lang w:eastAsia="en-US"/>
    </w:rPr>
  </w:style>
  <w:style w:type="paragraph" w:styleId="a5">
    <w:name w:val="No Spacing"/>
    <w:uiPriority w:val="1"/>
    <w:qFormat/>
    <w:rsid w:val="00092661"/>
    <w:rPr>
      <w:sz w:val="22"/>
      <w:szCs w:val="22"/>
      <w:lang w:eastAsia="en-US"/>
    </w:rPr>
  </w:style>
  <w:style w:type="paragraph" w:styleId="a6">
    <w:name w:val="header"/>
    <w:basedOn w:val="a"/>
    <w:link w:val="a7"/>
    <w:uiPriority w:val="99"/>
    <w:unhideWhenUsed/>
    <w:rsid w:val="00066B5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6B5F"/>
    <w:rPr>
      <w:sz w:val="22"/>
      <w:szCs w:val="22"/>
      <w:lang w:eastAsia="en-US"/>
    </w:rPr>
  </w:style>
  <w:style w:type="paragraph" w:styleId="a8">
    <w:name w:val="footer"/>
    <w:basedOn w:val="a"/>
    <w:link w:val="a9"/>
    <w:uiPriority w:val="99"/>
    <w:unhideWhenUsed/>
    <w:rsid w:val="00066B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6B5F"/>
    <w:rPr>
      <w:sz w:val="22"/>
      <w:szCs w:val="22"/>
      <w:lang w:eastAsia="en-US"/>
    </w:rPr>
  </w:style>
  <w:style w:type="paragraph" w:styleId="aa">
    <w:name w:val="List Paragraph"/>
    <w:basedOn w:val="a"/>
    <w:uiPriority w:val="34"/>
    <w:qFormat/>
    <w:rsid w:val="00C7741E"/>
    <w:pPr>
      <w:ind w:left="720"/>
      <w:contextualSpacing/>
    </w:pPr>
  </w:style>
  <w:style w:type="character" w:styleId="ab">
    <w:name w:val="Hyperlink"/>
    <w:basedOn w:val="a0"/>
    <w:uiPriority w:val="99"/>
    <w:unhideWhenUsed/>
    <w:rsid w:val="007C0B1A"/>
    <w:rPr>
      <w:color w:val="0000FF" w:themeColor="hyperlink"/>
      <w:u w:val="single"/>
    </w:rPr>
  </w:style>
  <w:style w:type="character" w:styleId="ac">
    <w:name w:val="Unresolved Mention"/>
    <w:basedOn w:val="a0"/>
    <w:uiPriority w:val="99"/>
    <w:semiHidden/>
    <w:unhideWhenUsed/>
    <w:rsid w:val="007C0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241095">
      <w:bodyDiv w:val="1"/>
      <w:marLeft w:val="0"/>
      <w:marRight w:val="0"/>
      <w:marTop w:val="0"/>
      <w:marBottom w:val="0"/>
      <w:divBdr>
        <w:top w:val="none" w:sz="0" w:space="0" w:color="auto"/>
        <w:left w:val="none" w:sz="0" w:space="0" w:color="auto"/>
        <w:bottom w:val="none" w:sz="0" w:space="0" w:color="auto"/>
        <w:right w:val="none" w:sz="0" w:space="0" w:color="auto"/>
      </w:divBdr>
    </w:div>
    <w:div w:id="1658606558">
      <w:marLeft w:val="0"/>
      <w:marRight w:val="0"/>
      <w:marTop w:val="0"/>
      <w:marBottom w:val="0"/>
      <w:divBdr>
        <w:top w:val="none" w:sz="0" w:space="0" w:color="auto"/>
        <w:left w:val="none" w:sz="0" w:space="0" w:color="auto"/>
        <w:bottom w:val="none" w:sz="0" w:space="0" w:color="auto"/>
        <w:right w:val="none" w:sz="0" w:space="0" w:color="auto"/>
      </w:divBdr>
    </w:div>
    <w:div w:id="1658606559">
      <w:marLeft w:val="0"/>
      <w:marRight w:val="0"/>
      <w:marTop w:val="0"/>
      <w:marBottom w:val="0"/>
      <w:divBdr>
        <w:top w:val="none" w:sz="0" w:space="0" w:color="auto"/>
        <w:left w:val="none" w:sz="0" w:space="0" w:color="auto"/>
        <w:bottom w:val="none" w:sz="0" w:space="0" w:color="auto"/>
        <w:right w:val="none" w:sz="0" w:space="0" w:color="auto"/>
      </w:divBdr>
    </w:div>
    <w:div w:id="1658606560">
      <w:marLeft w:val="0"/>
      <w:marRight w:val="0"/>
      <w:marTop w:val="0"/>
      <w:marBottom w:val="0"/>
      <w:divBdr>
        <w:top w:val="none" w:sz="0" w:space="0" w:color="auto"/>
        <w:left w:val="none" w:sz="0" w:space="0" w:color="auto"/>
        <w:bottom w:val="none" w:sz="0" w:space="0" w:color="auto"/>
        <w:right w:val="none" w:sz="0" w:space="0" w:color="auto"/>
      </w:divBdr>
    </w:div>
    <w:div w:id="202601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omtalkuu.gov.kg/ru" TargetMode="External"/><Relationship Id="rId3" Type="http://schemas.openxmlformats.org/officeDocument/2006/relationships/settings" Target="settings.xml"/><Relationship Id="rId7" Type="http://schemas.openxmlformats.org/officeDocument/2006/relationships/hyperlink" Target="https://mnr.gov.kg/ru/page/obshestvennoe-obsuzhden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nr.gov.kg/ru/page/obshestvennoe-obsuzhd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5B7FC-4879-40ED-A173-5BA56563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1032</Words>
  <Characters>5888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Цой</dc:creator>
  <cp:keywords/>
  <dc:description/>
  <cp:lastModifiedBy>Пользователь</cp:lastModifiedBy>
  <cp:revision>2</cp:revision>
  <cp:lastPrinted>2022-06-10T12:48:00Z</cp:lastPrinted>
  <dcterms:created xsi:type="dcterms:W3CDTF">2024-11-28T10:45:00Z</dcterms:created>
  <dcterms:modified xsi:type="dcterms:W3CDTF">2024-11-28T10:45:00Z</dcterms:modified>
</cp:coreProperties>
</file>