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BFFDB" w14:textId="37B413EA" w:rsidR="00410286" w:rsidRDefault="00410286" w:rsidP="00AB3FD4">
      <w:pPr>
        <w:jc w:val="center"/>
        <w:rPr>
          <w:b/>
          <w:lang w:val="ky-KG"/>
        </w:rPr>
      </w:pPr>
      <w:proofErr w:type="spellStart"/>
      <w:r w:rsidRPr="00410286">
        <w:rPr>
          <w:b/>
        </w:rPr>
        <w:t>Кыргыз</w:t>
      </w:r>
      <w:proofErr w:type="spellEnd"/>
      <w:r w:rsidRPr="00410286">
        <w:rPr>
          <w:b/>
        </w:rPr>
        <w:t xml:space="preserve"> </w:t>
      </w:r>
      <w:proofErr w:type="spellStart"/>
      <w:r w:rsidRPr="00410286">
        <w:rPr>
          <w:b/>
        </w:rPr>
        <w:t>Республикасынын</w:t>
      </w:r>
      <w:proofErr w:type="spellEnd"/>
      <w:r w:rsidRPr="00410286">
        <w:rPr>
          <w:b/>
        </w:rPr>
        <w:t xml:space="preserve"> </w:t>
      </w:r>
      <w:proofErr w:type="spellStart"/>
      <w:r w:rsidRPr="00410286">
        <w:rPr>
          <w:b/>
        </w:rPr>
        <w:t>Өкмөтүнүн</w:t>
      </w:r>
      <w:proofErr w:type="spellEnd"/>
      <w:r w:rsidRPr="00410286">
        <w:rPr>
          <w:b/>
        </w:rPr>
        <w:t xml:space="preserve"> 2017-жылдын 8-ноябрындагы №730 “</w:t>
      </w:r>
      <w:proofErr w:type="spellStart"/>
      <w:r w:rsidRPr="00410286">
        <w:rPr>
          <w:b/>
        </w:rPr>
        <w:t>Лифттердин</w:t>
      </w:r>
      <w:proofErr w:type="spellEnd"/>
      <w:r w:rsidRPr="00410286">
        <w:rPr>
          <w:b/>
        </w:rPr>
        <w:t xml:space="preserve"> </w:t>
      </w:r>
      <w:proofErr w:type="spellStart"/>
      <w:r w:rsidRPr="00410286">
        <w:rPr>
          <w:b/>
        </w:rPr>
        <w:t>түзүлүштөрү</w:t>
      </w:r>
      <w:proofErr w:type="spellEnd"/>
      <w:r w:rsidRPr="00410286">
        <w:rPr>
          <w:b/>
        </w:rPr>
        <w:t xml:space="preserve"> </w:t>
      </w:r>
      <w:proofErr w:type="spellStart"/>
      <w:r w:rsidRPr="00410286">
        <w:rPr>
          <w:b/>
        </w:rPr>
        <w:t>жана</w:t>
      </w:r>
      <w:proofErr w:type="spellEnd"/>
      <w:r w:rsidRPr="00410286">
        <w:rPr>
          <w:b/>
        </w:rPr>
        <w:t xml:space="preserve"> </w:t>
      </w:r>
      <w:proofErr w:type="spellStart"/>
      <w:r w:rsidRPr="00410286">
        <w:rPr>
          <w:b/>
        </w:rPr>
        <w:t>коопсуз</w:t>
      </w:r>
      <w:proofErr w:type="spellEnd"/>
      <w:r w:rsidRPr="00410286">
        <w:rPr>
          <w:b/>
        </w:rPr>
        <w:t xml:space="preserve"> </w:t>
      </w:r>
      <w:proofErr w:type="spellStart"/>
      <w:r w:rsidRPr="00410286">
        <w:rPr>
          <w:b/>
        </w:rPr>
        <w:t>эксплуатациялоо</w:t>
      </w:r>
      <w:proofErr w:type="spellEnd"/>
      <w:r w:rsidRPr="00410286">
        <w:rPr>
          <w:b/>
        </w:rPr>
        <w:t xml:space="preserve"> </w:t>
      </w:r>
      <w:proofErr w:type="spellStart"/>
      <w:r w:rsidRPr="00410286">
        <w:rPr>
          <w:b/>
        </w:rPr>
        <w:t>эрежелерин</w:t>
      </w:r>
      <w:proofErr w:type="spellEnd"/>
      <w:r w:rsidRPr="00410286">
        <w:rPr>
          <w:b/>
        </w:rPr>
        <w:t xml:space="preserve"> </w:t>
      </w:r>
      <w:proofErr w:type="spellStart"/>
      <w:r w:rsidRPr="00410286">
        <w:rPr>
          <w:b/>
        </w:rPr>
        <w:t>бекитүү</w:t>
      </w:r>
      <w:proofErr w:type="spellEnd"/>
      <w:r w:rsidRPr="00410286">
        <w:rPr>
          <w:b/>
        </w:rPr>
        <w:t xml:space="preserve"> </w:t>
      </w:r>
      <w:proofErr w:type="spellStart"/>
      <w:r w:rsidRPr="00410286">
        <w:rPr>
          <w:b/>
        </w:rPr>
        <w:t>жөнүндө</w:t>
      </w:r>
      <w:proofErr w:type="spellEnd"/>
      <w:r w:rsidRPr="00410286">
        <w:rPr>
          <w:b/>
        </w:rPr>
        <w:t xml:space="preserve">” </w:t>
      </w:r>
      <w:proofErr w:type="spellStart"/>
      <w:r w:rsidRPr="00410286">
        <w:rPr>
          <w:b/>
        </w:rPr>
        <w:t>токтомуна</w:t>
      </w:r>
      <w:proofErr w:type="spellEnd"/>
      <w:r w:rsidRPr="00410286">
        <w:rPr>
          <w:b/>
        </w:rPr>
        <w:t xml:space="preserve"> </w:t>
      </w:r>
      <w:proofErr w:type="spellStart"/>
      <w:r w:rsidRPr="00410286">
        <w:rPr>
          <w:b/>
        </w:rPr>
        <w:t>өзгөртүүлөрдү</w:t>
      </w:r>
      <w:proofErr w:type="spellEnd"/>
      <w:r w:rsidRPr="00410286">
        <w:rPr>
          <w:b/>
        </w:rPr>
        <w:t xml:space="preserve"> </w:t>
      </w:r>
      <w:proofErr w:type="spellStart"/>
      <w:r w:rsidRPr="00410286">
        <w:rPr>
          <w:b/>
        </w:rPr>
        <w:t>киргизүү</w:t>
      </w:r>
      <w:proofErr w:type="spellEnd"/>
      <w:r w:rsidRPr="00410286">
        <w:rPr>
          <w:b/>
        </w:rPr>
        <w:t xml:space="preserve"> </w:t>
      </w:r>
      <w:proofErr w:type="spellStart"/>
      <w:r w:rsidRPr="00410286">
        <w:rPr>
          <w:b/>
        </w:rPr>
        <w:t>тууралуу</w:t>
      </w:r>
      <w:proofErr w:type="spellEnd"/>
      <w:r w:rsidRPr="00410286">
        <w:rPr>
          <w:b/>
        </w:rPr>
        <w:t xml:space="preserve"> </w:t>
      </w:r>
      <w:r w:rsidR="00816A9E" w:rsidRPr="00816A9E">
        <w:rPr>
          <w:b/>
        </w:rPr>
        <w:t xml:space="preserve">(КР </w:t>
      </w:r>
      <w:proofErr w:type="spellStart"/>
      <w:r w:rsidR="00816A9E" w:rsidRPr="00816A9E">
        <w:rPr>
          <w:b/>
        </w:rPr>
        <w:t>Министрлер</w:t>
      </w:r>
      <w:proofErr w:type="spellEnd"/>
      <w:r w:rsidR="00816A9E" w:rsidRPr="00816A9E">
        <w:rPr>
          <w:b/>
        </w:rPr>
        <w:t xml:space="preserve"> </w:t>
      </w:r>
      <w:proofErr w:type="spellStart"/>
      <w:r w:rsidR="00816A9E" w:rsidRPr="00816A9E">
        <w:rPr>
          <w:b/>
        </w:rPr>
        <w:t>Кабинетинин</w:t>
      </w:r>
      <w:proofErr w:type="spellEnd"/>
      <w:r w:rsidR="00816A9E" w:rsidRPr="00816A9E">
        <w:rPr>
          <w:b/>
        </w:rPr>
        <w:t xml:space="preserve"> 2023-жылдын 6-апрелиндеги №198 </w:t>
      </w:r>
      <w:proofErr w:type="spellStart"/>
      <w:r w:rsidR="00816A9E" w:rsidRPr="00816A9E">
        <w:rPr>
          <w:b/>
        </w:rPr>
        <w:t>токтомунун</w:t>
      </w:r>
      <w:proofErr w:type="spellEnd"/>
      <w:r w:rsidR="00816A9E" w:rsidRPr="00816A9E">
        <w:rPr>
          <w:b/>
        </w:rPr>
        <w:t xml:space="preserve"> </w:t>
      </w:r>
      <w:proofErr w:type="spellStart"/>
      <w:r w:rsidR="00816A9E" w:rsidRPr="00816A9E">
        <w:rPr>
          <w:b/>
        </w:rPr>
        <w:t>редакциясында</w:t>
      </w:r>
      <w:proofErr w:type="spellEnd"/>
      <w:r w:rsidR="00816A9E" w:rsidRPr="00816A9E">
        <w:rPr>
          <w:b/>
        </w:rPr>
        <w:t xml:space="preserve">) </w:t>
      </w:r>
      <w:r>
        <w:rPr>
          <w:b/>
          <w:lang w:val="ky-KG"/>
        </w:rPr>
        <w:t xml:space="preserve">Кыргыз Республикасынын Министрлер Кабинетинин токтом долбооруна </w:t>
      </w:r>
    </w:p>
    <w:p w14:paraId="4FB7E405" w14:textId="7E3C6746" w:rsidR="00410286" w:rsidRPr="00410286" w:rsidRDefault="00410286" w:rsidP="00AB3FD4">
      <w:pPr>
        <w:jc w:val="center"/>
        <w:rPr>
          <w:b/>
          <w:lang w:val="ky-KG"/>
        </w:rPr>
      </w:pPr>
      <w:r>
        <w:rPr>
          <w:b/>
          <w:lang w:val="ky-KG"/>
        </w:rPr>
        <w:t xml:space="preserve">НЕГИЗДЕМЕ-МААЛЫМКАТ </w:t>
      </w:r>
    </w:p>
    <w:p w14:paraId="27233690" w14:textId="77777777" w:rsidR="00410286" w:rsidRDefault="00410286" w:rsidP="00AB3FD4">
      <w:pPr>
        <w:jc w:val="center"/>
        <w:rPr>
          <w:b/>
        </w:rPr>
      </w:pPr>
    </w:p>
    <w:p w14:paraId="27A33B47" w14:textId="7BF1582D" w:rsidR="009C14D3" w:rsidRPr="000F6C2B" w:rsidRDefault="00410286" w:rsidP="00AB3FD4">
      <w:pPr>
        <w:pStyle w:val="a3"/>
        <w:numPr>
          <w:ilvl w:val="0"/>
          <w:numId w:val="1"/>
        </w:numPr>
        <w:tabs>
          <w:tab w:val="left" w:pos="993"/>
        </w:tabs>
        <w:ind w:left="0" w:firstLine="709"/>
        <w:jc w:val="both"/>
        <w:rPr>
          <w:b/>
        </w:rPr>
      </w:pPr>
      <w:r>
        <w:rPr>
          <w:b/>
          <w:lang w:val="ky-KG"/>
        </w:rPr>
        <w:t xml:space="preserve">Максаты жана милдеттери </w:t>
      </w:r>
    </w:p>
    <w:p w14:paraId="33968BA2" w14:textId="51C0C2CE" w:rsidR="00814285" w:rsidRDefault="00814285" w:rsidP="00CD7578">
      <w:pPr>
        <w:ind w:firstLine="709"/>
        <w:jc w:val="both"/>
        <w:rPr>
          <w:color w:val="000000"/>
          <w:szCs w:val="28"/>
          <w:lang w:val="ky-KG"/>
        </w:rPr>
      </w:pPr>
      <w:proofErr w:type="spellStart"/>
      <w:r w:rsidRPr="00814285">
        <w:rPr>
          <w:color w:val="000000"/>
          <w:szCs w:val="28"/>
        </w:rPr>
        <w:t>Бул</w:t>
      </w:r>
      <w:proofErr w:type="spellEnd"/>
      <w:r w:rsidRPr="00814285">
        <w:rPr>
          <w:color w:val="000000"/>
          <w:szCs w:val="28"/>
        </w:rPr>
        <w:t xml:space="preserve"> </w:t>
      </w:r>
      <w:proofErr w:type="spellStart"/>
      <w:r w:rsidRPr="00814285">
        <w:rPr>
          <w:color w:val="000000"/>
          <w:szCs w:val="28"/>
        </w:rPr>
        <w:t>токтомдун</w:t>
      </w:r>
      <w:proofErr w:type="spellEnd"/>
      <w:r w:rsidRPr="00814285">
        <w:rPr>
          <w:color w:val="000000"/>
          <w:szCs w:val="28"/>
        </w:rPr>
        <w:t xml:space="preserve"> </w:t>
      </w:r>
      <w:proofErr w:type="spellStart"/>
      <w:r w:rsidRPr="00814285">
        <w:rPr>
          <w:color w:val="000000"/>
          <w:szCs w:val="28"/>
        </w:rPr>
        <w:t>долбоорунун</w:t>
      </w:r>
      <w:proofErr w:type="spellEnd"/>
      <w:r w:rsidRPr="00814285">
        <w:rPr>
          <w:color w:val="000000"/>
          <w:szCs w:val="28"/>
        </w:rPr>
        <w:t xml:space="preserve"> </w:t>
      </w:r>
      <w:proofErr w:type="spellStart"/>
      <w:r w:rsidRPr="00814285">
        <w:rPr>
          <w:color w:val="000000"/>
          <w:szCs w:val="28"/>
        </w:rPr>
        <w:t>максаты</w:t>
      </w:r>
      <w:proofErr w:type="spellEnd"/>
      <w:r w:rsidRPr="00814285">
        <w:rPr>
          <w:color w:val="000000"/>
          <w:szCs w:val="28"/>
        </w:rPr>
        <w:t xml:space="preserve"> </w:t>
      </w:r>
      <w:proofErr w:type="spellStart"/>
      <w:r w:rsidRPr="00814285">
        <w:rPr>
          <w:color w:val="000000"/>
          <w:szCs w:val="28"/>
        </w:rPr>
        <w:t>жана</w:t>
      </w:r>
      <w:proofErr w:type="spellEnd"/>
      <w:r w:rsidRPr="00814285">
        <w:rPr>
          <w:color w:val="000000"/>
          <w:szCs w:val="28"/>
        </w:rPr>
        <w:t xml:space="preserve"> </w:t>
      </w:r>
      <w:proofErr w:type="spellStart"/>
      <w:r w:rsidRPr="00814285">
        <w:rPr>
          <w:color w:val="000000"/>
          <w:szCs w:val="28"/>
        </w:rPr>
        <w:t>милдети</w:t>
      </w:r>
      <w:proofErr w:type="spellEnd"/>
      <w:r w:rsidRPr="00814285">
        <w:rPr>
          <w:color w:val="000000"/>
          <w:szCs w:val="28"/>
        </w:rPr>
        <w:t xml:space="preserve"> </w:t>
      </w:r>
      <w:r>
        <w:rPr>
          <w:color w:val="000000"/>
          <w:szCs w:val="28"/>
          <w:lang w:val="ky-KG"/>
        </w:rPr>
        <w:t>“Л</w:t>
      </w:r>
      <w:proofErr w:type="spellStart"/>
      <w:r w:rsidRPr="00814285">
        <w:rPr>
          <w:color w:val="000000"/>
          <w:szCs w:val="28"/>
        </w:rPr>
        <w:t>ифттерди</w:t>
      </w:r>
      <w:proofErr w:type="spellEnd"/>
      <w:r>
        <w:rPr>
          <w:color w:val="000000"/>
          <w:szCs w:val="28"/>
          <w:lang w:val="ky-KG"/>
        </w:rPr>
        <w:t>н түзүлүштөрү</w:t>
      </w:r>
      <w:r w:rsidRPr="00814285">
        <w:rPr>
          <w:color w:val="000000"/>
          <w:szCs w:val="28"/>
        </w:rPr>
        <w:t xml:space="preserve"> </w:t>
      </w:r>
      <w:proofErr w:type="spellStart"/>
      <w:r w:rsidRPr="00814285">
        <w:rPr>
          <w:color w:val="000000"/>
          <w:szCs w:val="28"/>
        </w:rPr>
        <w:t>жана</w:t>
      </w:r>
      <w:proofErr w:type="spellEnd"/>
      <w:r w:rsidRPr="00814285">
        <w:rPr>
          <w:color w:val="000000"/>
          <w:szCs w:val="28"/>
        </w:rPr>
        <w:t xml:space="preserve"> </w:t>
      </w:r>
      <w:proofErr w:type="spellStart"/>
      <w:r w:rsidRPr="00814285">
        <w:rPr>
          <w:color w:val="000000"/>
          <w:szCs w:val="28"/>
        </w:rPr>
        <w:t>коопсуз</w:t>
      </w:r>
      <w:proofErr w:type="spellEnd"/>
      <w:r w:rsidRPr="00814285">
        <w:rPr>
          <w:color w:val="000000"/>
          <w:szCs w:val="28"/>
        </w:rPr>
        <w:t xml:space="preserve"> </w:t>
      </w:r>
      <w:r>
        <w:rPr>
          <w:color w:val="000000"/>
          <w:szCs w:val="28"/>
          <w:lang w:val="ky-KG"/>
        </w:rPr>
        <w:t>эксплуатациялоо</w:t>
      </w:r>
      <w:r w:rsidRPr="00814285">
        <w:rPr>
          <w:color w:val="000000"/>
          <w:szCs w:val="28"/>
        </w:rPr>
        <w:t xml:space="preserve"> </w:t>
      </w:r>
      <w:proofErr w:type="spellStart"/>
      <w:r w:rsidRPr="00814285">
        <w:rPr>
          <w:color w:val="000000"/>
          <w:szCs w:val="28"/>
        </w:rPr>
        <w:t>эрежелерине</w:t>
      </w:r>
      <w:proofErr w:type="spellEnd"/>
      <w:r>
        <w:rPr>
          <w:color w:val="000000"/>
          <w:szCs w:val="28"/>
          <w:lang w:val="ky-KG"/>
        </w:rPr>
        <w:t>”</w:t>
      </w:r>
      <w:r w:rsidRPr="00814285">
        <w:rPr>
          <w:color w:val="000000"/>
          <w:szCs w:val="28"/>
        </w:rPr>
        <w:t xml:space="preserve"> (</w:t>
      </w:r>
      <w:proofErr w:type="spellStart"/>
      <w:r w:rsidRPr="00814285">
        <w:rPr>
          <w:color w:val="000000"/>
          <w:szCs w:val="28"/>
        </w:rPr>
        <w:t>мындан</w:t>
      </w:r>
      <w:proofErr w:type="spellEnd"/>
      <w:r w:rsidRPr="00814285">
        <w:rPr>
          <w:color w:val="000000"/>
          <w:szCs w:val="28"/>
        </w:rPr>
        <w:t xml:space="preserve"> ары - </w:t>
      </w:r>
      <w:r>
        <w:rPr>
          <w:color w:val="000000"/>
          <w:szCs w:val="28"/>
          <w:lang w:val="ky-KG"/>
        </w:rPr>
        <w:t>Э</w:t>
      </w:r>
      <w:proofErr w:type="spellStart"/>
      <w:r w:rsidRPr="00814285">
        <w:rPr>
          <w:color w:val="000000"/>
          <w:szCs w:val="28"/>
        </w:rPr>
        <w:t>режелер</w:t>
      </w:r>
      <w:proofErr w:type="spellEnd"/>
      <w:r w:rsidRPr="00814285">
        <w:rPr>
          <w:color w:val="000000"/>
          <w:szCs w:val="28"/>
        </w:rPr>
        <w:t>)</w:t>
      </w:r>
      <w:r>
        <w:rPr>
          <w:color w:val="000000"/>
          <w:szCs w:val="28"/>
          <w:lang w:val="ky-KG"/>
        </w:rPr>
        <w:t xml:space="preserve"> </w:t>
      </w:r>
      <w:proofErr w:type="spellStart"/>
      <w:r w:rsidRPr="00814285">
        <w:rPr>
          <w:color w:val="000000"/>
          <w:szCs w:val="28"/>
        </w:rPr>
        <w:t>өзгөртүүлөрдү</w:t>
      </w:r>
      <w:proofErr w:type="spellEnd"/>
      <w:r w:rsidRPr="00814285">
        <w:rPr>
          <w:color w:val="000000"/>
          <w:szCs w:val="28"/>
        </w:rPr>
        <w:t xml:space="preserve"> </w:t>
      </w:r>
      <w:proofErr w:type="spellStart"/>
      <w:r w:rsidRPr="00814285">
        <w:rPr>
          <w:color w:val="000000"/>
          <w:szCs w:val="28"/>
        </w:rPr>
        <w:t>киргизүү</w:t>
      </w:r>
      <w:proofErr w:type="spellEnd"/>
      <w:r>
        <w:rPr>
          <w:color w:val="000000"/>
          <w:szCs w:val="28"/>
          <w:lang w:val="ky-KG"/>
        </w:rPr>
        <w:t xml:space="preserve"> жана аларды Кыргыз Республикасынын 2023-жылдын 10-январындагы №10</w:t>
      </w:r>
      <w:r w:rsidRPr="00814285">
        <w:rPr>
          <w:color w:val="000000"/>
          <w:szCs w:val="28"/>
        </w:rPr>
        <w:t xml:space="preserve"> </w:t>
      </w:r>
      <w:r>
        <w:rPr>
          <w:color w:val="000000"/>
          <w:szCs w:val="28"/>
          <w:lang w:val="ky-KG"/>
        </w:rPr>
        <w:t>“</w:t>
      </w:r>
      <w:proofErr w:type="spellStart"/>
      <w:r w:rsidRPr="00814285">
        <w:rPr>
          <w:color w:val="000000"/>
          <w:szCs w:val="28"/>
        </w:rPr>
        <w:t>Кооптуу</w:t>
      </w:r>
      <w:proofErr w:type="spellEnd"/>
      <w:r w:rsidRPr="00814285">
        <w:rPr>
          <w:color w:val="000000"/>
          <w:szCs w:val="28"/>
        </w:rPr>
        <w:t xml:space="preserve"> </w:t>
      </w:r>
      <w:proofErr w:type="spellStart"/>
      <w:r w:rsidRPr="00814285">
        <w:rPr>
          <w:color w:val="000000"/>
          <w:szCs w:val="28"/>
        </w:rPr>
        <w:t>өндүрүштүк</w:t>
      </w:r>
      <w:proofErr w:type="spellEnd"/>
      <w:r w:rsidRPr="00814285">
        <w:rPr>
          <w:color w:val="000000"/>
          <w:szCs w:val="28"/>
        </w:rPr>
        <w:t xml:space="preserve"> </w:t>
      </w:r>
      <w:proofErr w:type="spellStart"/>
      <w:r w:rsidRPr="00814285">
        <w:rPr>
          <w:color w:val="000000"/>
          <w:szCs w:val="28"/>
        </w:rPr>
        <w:t>объекттердин</w:t>
      </w:r>
      <w:proofErr w:type="spellEnd"/>
      <w:r w:rsidRPr="00814285">
        <w:rPr>
          <w:color w:val="000000"/>
          <w:szCs w:val="28"/>
        </w:rPr>
        <w:t xml:space="preserve"> </w:t>
      </w:r>
      <w:proofErr w:type="spellStart"/>
      <w:r w:rsidRPr="00814285">
        <w:rPr>
          <w:color w:val="000000"/>
          <w:szCs w:val="28"/>
        </w:rPr>
        <w:t>өнөр</w:t>
      </w:r>
      <w:proofErr w:type="spellEnd"/>
      <w:r w:rsidRPr="00814285">
        <w:rPr>
          <w:color w:val="000000"/>
          <w:szCs w:val="28"/>
        </w:rPr>
        <w:t xml:space="preserve"> </w:t>
      </w:r>
      <w:proofErr w:type="spellStart"/>
      <w:r w:rsidRPr="00814285">
        <w:rPr>
          <w:color w:val="000000"/>
          <w:szCs w:val="28"/>
        </w:rPr>
        <w:t>жайлык</w:t>
      </w:r>
      <w:proofErr w:type="spellEnd"/>
      <w:r w:rsidRPr="00814285">
        <w:rPr>
          <w:color w:val="000000"/>
          <w:szCs w:val="28"/>
        </w:rPr>
        <w:t xml:space="preserve"> </w:t>
      </w:r>
      <w:proofErr w:type="spellStart"/>
      <w:r w:rsidRPr="00814285">
        <w:rPr>
          <w:color w:val="000000"/>
          <w:szCs w:val="28"/>
        </w:rPr>
        <w:t>коопсуздугу</w:t>
      </w:r>
      <w:proofErr w:type="spellEnd"/>
      <w:r w:rsidRPr="00814285">
        <w:rPr>
          <w:color w:val="000000"/>
          <w:szCs w:val="28"/>
        </w:rPr>
        <w:t xml:space="preserve"> </w:t>
      </w:r>
      <w:proofErr w:type="spellStart"/>
      <w:r w:rsidRPr="00814285">
        <w:rPr>
          <w:color w:val="000000"/>
          <w:szCs w:val="28"/>
        </w:rPr>
        <w:t>жөнүндө</w:t>
      </w:r>
      <w:proofErr w:type="spellEnd"/>
      <w:r>
        <w:rPr>
          <w:color w:val="000000"/>
          <w:szCs w:val="28"/>
          <w:lang w:val="ky-KG"/>
        </w:rPr>
        <w:t xml:space="preserve">” </w:t>
      </w:r>
      <w:proofErr w:type="spellStart"/>
      <w:r w:rsidRPr="00814285">
        <w:rPr>
          <w:color w:val="000000"/>
          <w:szCs w:val="28"/>
        </w:rPr>
        <w:t>Кыргыз</w:t>
      </w:r>
      <w:proofErr w:type="spellEnd"/>
      <w:r w:rsidRPr="00814285">
        <w:rPr>
          <w:color w:val="000000"/>
          <w:szCs w:val="28"/>
        </w:rPr>
        <w:t xml:space="preserve"> </w:t>
      </w:r>
      <w:proofErr w:type="spellStart"/>
      <w:r w:rsidRPr="00814285">
        <w:rPr>
          <w:color w:val="000000"/>
          <w:szCs w:val="28"/>
        </w:rPr>
        <w:t>Республикасынын</w:t>
      </w:r>
      <w:proofErr w:type="spellEnd"/>
      <w:r w:rsidRPr="00814285">
        <w:rPr>
          <w:color w:val="000000"/>
          <w:szCs w:val="28"/>
        </w:rPr>
        <w:t xml:space="preserve"> </w:t>
      </w:r>
      <w:r>
        <w:rPr>
          <w:color w:val="000000"/>
          <w:szCs w:val="28"/>
          <w:lang w:val="ky-KG"/>
        </w:rPr>
        <w:t>М</w:t>
      </w:r>
      <w:proofErr w:type="spellStart"/>
      <w:r w:rsidRPr="00814285">
        <w:rPr>
          <w:color w:val="000000"/>
          <w:szCs w:val="28"/>
        </w:rPr>
        <w:t>ыйзамына</w:t>
      </w:r>
      <w:proofErr w:type="spellEnd"/>
      <w:r w:rsidRPr="00814285">
        <w:rPr>
          <w:color w:val="000000"/>
          <w:szCs w:val="28"/>
        </w:rPr>
        <w:t xml:space="preserve"> </w:t>
      </w:r>
      <w:proofErr w:type="spellStart"/>
      <w:r w:rsidRPr="00814285">
        <w:rPr>
          <w:color w:val="000000"/>
          <w:szCs w:val="28"/>
        </w:rPr>
        <w:t>өзгөртүүлөрдү</w:t>
      </w:r>
      <w:proofErr w:type="spellEnd"/>
      <w:r w:rsidRPr="00814285">
        <w:rPr>
          <w:color w:val="000000"/>
          <w:szCs w:val="28"/>
        </w:rPr>
        <w:t xml:space="preserve"> </w:t>
      </w:r>
      <w:proofErr w:type="spellStart"/>
      <w:r w:rsidRPr="00814285">
        <w:rPr>
          <w:color w:val="000000"/>
          <w:szCs w:val="28"/>
        </w:rPr>
        <w:t>киргизүү</w:t>
      </w:r>
      <w:proofErr w:type="spellEnd"/>
      <w:r w:rsidRPr="00814285">
        <w:rPr>
          <w:color w:val="000000"/>
          <w:szCs w:val="28"/>
        </w:rPr>
        <w:t xml:space="preserve"> </w:t>
      </w:r>
      <w:proofErr w:type="spellStart"/>
      <w:r w:rsidRPr="00814285">
        <w:rPr>
          <w:color w:val="000000"/>
          <w:szCs w:val="28"/>
        </w:rPr>
        <w:t>тууралуу</w:t>
      </w:r>
      <w:proofErr w:type="spellEnd"/>
      <w:r>
        <w:rPr>
          <w:color w:val="000000"/>
          <w:szCs w:val="28"/>
          <w:lang w:val="ky-KG"/>
        </w:rPr>
        <w:t xml:space="preserve">” мыйзамына ылайык келитирүү болуп саналат. Мыйзамдын 5-беренесинин негизинде </w:t>
      </w:r>
      <w:r w:rsidRPr="00814285">
        <w:rPr>
          <w:color w:val="000000"/>
          <w:szCs w:val="28"/>
          <w:lang w:val="ky-KG"/>
        </w:rPr>
        <w:t xml:space="preserve">кооптуу өндүрүш объектилеринен </w:t>
      </w:r>
      <w:r>
        <w:rPr>
          <w:color w:val="000000"/>
          <w:szCs w:val="28"/>
          <w:lang w:val="ky-KG"/>
        </w:rPr>
        <w:t>к</w:t>
      </w:r>
      <w:r w:rsidRPr="00814285">
        <w:rPr>
          <w:color w:val="000000"/>
          <w:szCs w:val="28"/>
          <w:lang w:val="ky-KG"/>
        </w:rPr>
        <w:t>өтөрүүчү-транспорттук жабдуулар - өнөр жайда колдонулбаган лифттер алынып салынган.</w:t>
      </w:r>
    </w:p>
    <w:p w14:paraId="14056AC5" w14:textId="3E4A62F0" w:rsidR="000F6C2B" w:rsidRPr="003B7551" w:rsidRDefault="005A62A5" w:rsidP="00AB3FD4">
      <w:pPr>
        <w:pStyle w:val="a3"/>
        <w:numPr>
          <w:ilvl w:val="0"/>
          <w:numId w:val="1"/>
        </w:numPr>
        <w:tabs>
          <w:tab w:val="left" w:pos="993"/>
        </w:tabs>
        <w:jc w:val="both"/>
      </w:pPr>
      <w:r>
        <w:rPr>
          <w:b/>
          <w:bCs/>
          <w:lang w:val="ky-KG"/>
        </w:rPr>
        <w:t>Баяндоо бөлүгү</w:t>
      </w:r>
    </w:p>
    <w:p w14:paraId="4178D883" w14:textId="77777777" w:rsidR="00231F4E" w:rsidRDefault="005A62A5" w:rsidP="00E27BC0">
      <w:pPr>
        <w:ind w:firstLine="705"/>
        <w:jc w:val="both"/>
        <w:rPr>
          <w:lang w:val="ky-KG"/>
        </w:rPr>
      </w:pPr>
      <w:r>
        <w:rPr>
          <w:rFonts w:eastAsia="Times New Roman"/>
          <w:szCs w:val="28"/>
          <w:lang w:val="ky-KG" w:eastAsia="ru-RU"/>
        </w:rPr>
        <w:t>“</w:t>
      </w:r>
      <w:proofErr w:type="spellStart"/>
      <w:r w:rsidRPr="005A62A5">
        <w:rPr>
          <w:rFonts w:eastAsia="Times New Roman"/>
          <w:szCs w:val="28"/>
          <w:lang w:eastAsia="ru-RU"/>
        </w:rPr>
        <w:t>Лифттердин</w:t>
      </w:r>
      <w:proofErr w:type="spellEnd"/>
      <w:r w:rsidRPr="005A62A5">
        <w:rPr>
          <w:rFonts w:eastAsia="Times New Roman"/>
          <w:szCs w:val="28"/>
          <w:lang w:eastAsia="ru-RU"/>
        </w:rPr>
        <w:t xml:space="preserve"> </w:t>
      </w:r>
      <w:proofErr w:type="spellStart"/>
      <w:r w:rsidRPr="005A62A5">
        <w:rPr>
          <w:rFonts w:eastAsia="Times New Roman"/>
          <w:szCs w:val="28"/>
          <w:lang w:eastAsia="ru-RU"/>
        </w:rPr>
        <w:t>коопсуздугу</w:t>
      </w:r>
      <w:proofErr w:type="spellEnd"/>
      <w:r>
        <w:rPr>
          <w:rFonts w:eastAsia="Times New Roman"/>
          <w:szCs w:val="28"/>
          <w:lang w:val="ky-KG" w:eastAsia="ru-RU"/>
        </w:rPr>
        <w:t>”</w:t>
      </w:r>
      <w:r w:rsidRPr="005A62A5">
        <w:rPr>
          <w:rFonts w:eastAsia="Times New Roman"/>
          <w:szCs w:val="28"/>
          <w:lang w:eastAsia="ru-RU"/>
        </w:rPr>
        <w:t xml:space="preserve"> </w:t>
      </w:r>
      <w:proofErr w:type="spellStart"/>
      <w:r w:rsidRPr="005A62A5">
        <w:rPr>
          <w:rFonts w:eastAsia="Times New Roman"/>
          <w:szCs w:val="28"/>
          <w:lang w:eastAsia="ru-RU"/>
        </w:rPr>
        <w:t>Техникалык</w:t>
      </w:r>
      <w:proofErr w:type="spellEnd"/>
      <w:r w:rsidRPr="005A62A5">
        <w:rPr>
          <w:rFonts w:eastAsia="Times New Roman"/>
          <w:szCs w:val="28"/>
          <w:lang w:eastAsia="ru-RU"/>
        </w:rPr>
        <w:t xml:space="preserve"> </w:t>
      </w:r>
      <w:proofErr w:type="spellStart"/>
      <w:r w:rsidRPr="005A62A5">
        <w:rPr>
          <w:rFonts w:eastAsia="Times New Roman"/>
          <w:szCs w:val="28"/>
          <w:lang w:eastAsia="ru-RU"/>
        </w:rPr>
        <w:t>регламентинин</w:t>
      </w:r>
      <w:proofErr w:type="spellEnd"/>
      <w:r w:rsidRPr="005A62A5">
        <w:rPr>
          <w:rFonts w:eastAsia="Times New Roman"/>
          <w:szCs w:val="28"/>
          <w:lang w:eastAsia="ru-RU"/>
        </w:rPr>
        <w:t xml:space="preserve"> </w:t>
      </w:r>
      <w:proofErr w:type="spellStart"/>
      <w:r w:rsidRPr="005A62A5">
        <w:rPr>
          <w:rFonts w:eastAsia="Times New Roman"/>
          <w:szCs w:val="28"/>
          <w:lang w:eastAsia="ru-RU"/>
        </w:rPr>
        <w:t>талаптарына</w:t>
      </w:r>
      <w:proofErr w:type="spellEnd"/>
      <w:r w:rsidRPr="005A62A5">
        <w:rPr>
          <w:rFonts w:eastAsia="Times New Roman"/>
          <w:szCs w:val="28"/>
          <w:lang w:eastAsia="ru-RU"/>
        </w:rPr>
        <w:t xml:space="preserve"> </w:t>
      </w:r>
      <w:proofErr w:type="spellStart"/>
      <w:r w:rsidRPr="005A62A5">
        <w:rPr>
          <w:rFonts w:eastAsia="Times New Roman"/>
          <w:szCs w:val="28"/>
          <w:lang w:eastAsia="ru-RU"/>
        </w:rPr>
        <w:t>ылайык</w:t>
      </w:r>
      <w:proofErr w:type="spellEnd"/>
      <w:r w:rsidRPr="005A62A5">
        <w:rPr>
          <w:rFonts w:eastAsia="Times New Roman"/>
          <w:szCs w:val="28"/>
          <w:lang w:eastAsia="ru-RU"/>
        </w:rPr>
        <w:t xml:space="preserve"> (Б</w:t>
      </w:r>
      <w:r>
        <w:rPr>
          <w:rFonts w:eastAsia="Times New Roman"/>
          <w:szCs w:val="28"/>
          <w:lang w:val="ky-KG" w:eastAsia="ru-RU"/>
        </w:rPr>
        <w:t>Б</w:t>
      </w:r>
      <w:r w:rsidRPr="005A62A5">
        <w:rPr>
          <w:rFonts w:eastAsia="Times New Roman"/>
          <w:szCs w:val="28"/>
          <w:lang w:eastAsia="ru-RU"/>
        </w:rPr>
        <w:t xml:space="preserve"> ТР 011/2011) </w:t>
      </w:r>
      <w:proofErr w:type="spellStart"/>
      <w:r w:rsidRPr="005A62A5">
        <w:rPr>
          <w:rFonts w:eastAsia="Times New Roman"/>
          <w:szCs w:val="28"/>
          <w:lang w:eastAsia="ru-RU"/>
        </w:rPr>
        <w:t>объектиде</w:t>
      </w:r>
      <w:proofErr w:type="spellEnd"/>
      <w:r w:rsidRPr="005A62A5">
        <w:rPr>
          <w:rFonts w:eastAsia="Times New Roman"/>
          <w:szCs w:val="28"/>
          <w:lang w:eastAsia="ru-RU"/>
        </w:rPr>
        <w:t xml:space="preserve"> </w:t>
      </w:r>
      <w:proofErr w:type="spellStart"/>
      <w:r w:rsidRPr="005A62A5">
        <w:rPr>
          <w:rFonts w:eastAsia="Times New Roman"/>
          <w:szCs w:val="28"/>
          <w:lang w:eastAsia="ru-RU"/>
        </w:rPr>
        <w:t>ишке</w:t>
      </w:r>
      <w:proofErr w:type="spellEnd"/>
      <w:r w:rsidRPr="005A62A5">
        <w:rPr>
          <w:rFonts w:eastAsia="Times New Roman"/>
          <w:szCs w:val="28"/>
          <w:lang w:eastAsia="ru-RU"/>
        </w:rPr>
        <w:t xml:space="preserve"> </w:t>
      </w:r>
      <w:proofErr w:type="spellStart"/>
      <w:r w:rsidRPr="005A62A5">
        <w:rPr>
          <w:rFonts w:eastAsia="Times New Roman"/>
          <w:szCs w:val="28"/>
          <w:lang w:eastAsia="ru-RU"/>
        </w:rPr>
        <w:t>киргизилгенге</w:t>
      </w:r>
      <w:proofErr w:type="spellEnd"/>
      <w:r w:rsidRPr="005A62A5">
        <w:rPr>
          <w:rFonts w:eastAsia="Times New Roman"/>
          <w:szCs w:val="28"/>
          <w:lang w:eastAsia="ru-RU"/>
        </w:rPr>
        <w:t xml:space="preserve"> </w:t>
      </w:r>
      <w:proofErr w:type="spellStart"/>
      <w:r w:rsidRPr="005A62A5">
        <w:rPr>
          <w:rFonts w:eastAsia="Times New Roman"/>
          <w:szCs w:val="28"/>
          <w:lang w:eastAsia="ru-RU"/>
        </w:rPr>
        <w:t>чейин</w:t>
      </w:r>
      <w:proofErr w:type="spellEnd"/>
      <w:r w:rsidRPr="005A62A5">
        <w:rPr>
          <w:rFonts w:eastAsia="Times New Roman"/>
          <w:szCs w:val="28"/>
          <w:lang w:eastAsia="ru-RU"/>
        </w:rPr>
        <w:t xml:space="preserve"> </w:t>
      </w:r>
      <w:proofErr w:type="spellStart"/>
      <w:r w:rsidRPr="005A62A5">
        <w:rPr>
          <w:rFonts w:eastAsia="Times New Roman"/>
          <w:szCs w:val="28"/>
          <w:lang w:eastAsia="ru-RU"/>
        </w:rPr>
        <w:t>орнотулган</w:t>
      </w:r>
      <w:proofErr w:type="spellEnd"/>
      <w:r w:rsidRPr="005A62A5">
        <w:rPr>
          <w:rFonts w:eastAsia="Times New Roman"/>
          <w:szCs w:val="28"/>
          <w:lang w:eastAsia="ru-RU"/>
        </w:rPr>
        <w:t xml:space="preserve"> </w:t>
      </w:r>
      <w:proofErr w:type="spellStart"/>
      <w:r w:rsidRPr="005A62A5">
        <w:rPr>
          <w:rFonts w:eastAsia="Times New Roman"/>
          <w:szCs w:val="28"/>
          <w:lang w:eastAsia="ru-RU"/>
        </w:rPr>
        <w:t>лифттер</w:t>
      </w:r>
      <w:proofErr w:type="spellEnd"/>
      <w:r w:rsidRPr="005A62A5">
        <w:rPr>
          <w:rFonts w:eastAsia="Times New Roman"/>
          <w:szCs w:val="28"/>
          <w:lang w:eastAsia="ru-RU"/>
        </w:rPr>
        <w:t xml:space="preserve">, </w:t>
      </w:r>
      <w:proofErr w:type="spellStart"/>
      <w:r w:rsidRPr="005A62A5">
        <w:rPr>
          <w:rFonts w:eastAsia="Times New Roman"/>
          <w:szCs w:val="28"/>
          <w:lang w:eastAsia="ru-RU"/>
        </w:rPr>
        <w:t>алардын</w:t>
      </w:r>
      <w:proofErr w:type="spellEnd"/>
      <w:r w:rsidRPr="005A62A5">
        <w:rPr>
          <w:rFonts w:eastAsia="Times New Roman"/>
          <w:szCs w:val="28"/>
          <w:lang w:eastAsia="ru-RU"/>
        </w:rPr>
        <w:t xml:space="preserve"> </w:t>
      </w:r>
      <w:r w:rsidR="00EB45CF">
        <w:rPr>
          <w:rFonts w:eastAsia="Times New Roman"/>
          <w:szCs w:val="28"/>
          <w:lang w:val="ky-KG" w:eastAsia="ru-RU"/>
        </w:rPr>
        <w:t>эксплуатациялоонун ченемдик</w:t>
      </w:r>
      <w:r w:rsidRPr="005A62A5">
        <w:rPr>
          <w:rFonts w:eastAsia="Times New Roman"/>
          <w:szCs w:val="28"/>
          <w:lang w:eastAsia="ru-RU"/>
        </w:rPr>
        <w:t xml:space="preserve"> </w:t>
      </w:r>
      <w:proofErr w:type="spellStart"/>
      <w:r w:rsidRPr="005A62A5">
        <w:rPr>
          <w:rFonts w:eastAsia="Times New Roman"/>
          <w:szCs w:val="28"/>
          <w:lang w:eastAsia="ru-RU"/>
        </w:rPr>
        <w:t>мөөнөтүнүн</w:t>
      </w:r>
      <w:proofErr w:type="spellEnd"/>
      <w:r w:rsidR="00EB45CF">
        <w:rPr>
          <w:rFonts w:eastAsia="Times New Roman"/>
          <w:szCs w:val="28"/>
          <w:lang w:val="ky-KG" w:eastAsia="ru-RU"/>
        </w:rPr>
        <w:t xml:space="preserve"> мезгилинде,</w:t>
      </w:r>
      <w:r w:rsidRPr="005A62A5">
        <w:rPr>
          <w:rFonts w:eastAsia="Times New Roman"/>
          <w:szCs w:val="28"/>
          <w:lang w:eastAsia="ru-RU"/>
        </w:rPr>
        <w:t xml:space="preserve"> </w:t>
      </w:r>
      <w:proofErr w:type="spellStart"/>
      <w:r w:rsidRPr="005A62A5">
        <w:rPr>
          <w:rFonts w:eastAsia="Times New Roman"/>
          <w:szCs w:val="28"/>
          <w:lang w:eastAsia="ru-RU"/>
        </w:rPr>
        <w:t>ошондой</w:t>
      </w:r>
      <w:proofErr w:type="spellEnd"/>
      <w:r w:rsidRPr="005A62A5">
        <w:rPr>
          <w:rFonts w:eastAsia="Times New Roman"/>
          <w:szCs w:val="28"/>
          <w:lang w:eastAsia="ru-RU"/>
        </w:rPr>
        <w:t xml:space="preserve"> эле </w:t>
      </w:r>
      <w:proofErr w:type="spellStart"/>
      <w:r w:rsidRPr="005A62A5">
        <w:rPr>
          <w:rFonts w:eastAsia="Times New Roman"/>
          <w:szCs w:val="28"/>
          <w:lang w:eastAsia="ru-RU"/>
        </w:rPr>
        <w:t>белгиленген</w:t>
      </w:r>
      <w:proofErr w:type="spellEnd"/>
      <w:r w:rsidRPr="005A62A5">
        <w:rPr>
          <w:rFonts w:eastAsia="Times New Roman"/>
          <w:szCs w:val="28"/>
          <w:lang w:eastAsia="ru-RU"/>
        </w:rPr>
        <w:t xml:space="preserve"> </w:t>
      </w:r>
      <w:r w:rsidR="00EB45CF">
        <w:rPr>
          <w:rFonts w:eastAsia="Times New Roman"/>
          <w:szCs w:val="28"/>
          <w:lang w:val="ky-KG" w:eastAsia="ru-RU"/>
        </w:rPr>
        <w:t>эксплутациялоонун</w:t>
      </w:r>
      <w:r w:rsidRPr="005A62A5">
        <w:rPr>
          <w:rFonts w:eastAsia="Times New Roman"/>
          <w:szCs w:val="28"/>
          <w:lang w:eastAsia="ru-RU"/>
        </w:rPr>
        <w:t xml:space="preserve"> </w:t>
      </w:r>
      <w:proofErr w:type="spellStart"/>
      <w:r w:rsidRPr="005A62A5">
        <w:rPr>
          <w:rFonts w:eastAsia="Times New Roman"/>
          <w:szCs w:val="28"/>
          <w:lang w:eastAsia="ru-RU"/>
        </w:rPr>
        <w:t>мөөнөтүн</w:t>
      </w:r>
      <w:proofErr w:type="spellEnd"/>
      <w:r w:rsidRPr="005A62A5">
        <w:rPr>
          <w:rFonts w:eastAsia="Times New Roman"/>
          <w:szCs w:val="28"/>
          <w:lang w:eastAsia="ru-RU"/>
        </w:rPr>
        <w:t xml:space="preserve"> </w:t>
      </w:r>
      <w:proofErr w:type="spellStart"/>
      <w:r w:rsidRPr="005A62A5">
        <w:rPr>
          <w:rFonts w:eastAsia="Times New Roman"/>
          <w:szCs w:val="28"/>
          <w:lang w:eastAsia="ru-RU"/>
        </w:rPr>
        <w:t>аяктаган</w:t>
      </w:r>
      <w:proofErr w:type="spellEnd"/>
      <w:r w:rsidRPr="005A62A5">
        <w:rPr>
          <w:rFonts w:eastAsia="Times New Roman"/>
          <w:szCs w:val="28"/>
          <w:lang w:eastAsia="ru-RU"/>
        </w:rPr>
        <w:t xml:space="preserve"> </w:t>
      </w:r>
      <w:proofErr w:type="spellStart"/>
      <w:r w:rsidRPr="005A62A5">
        <w:rPr>
          <w:rFonts w:eastAsia="Times New Roman"/>
          <w:szCs w:val="28"/>
          <w:lang w:eastAsia="ru-RU"/>
        </w:rPr>
        <w:t>лифттер</w:t>
      </w:r>
      <w:proofErr w:type="spellEnd"/>
      <w:r w:rsidRPr="005A62A5">
        <w:rPr>
          <w:rFonts w:eastAsia="Times New Roman"/>
          <w:szCs w:val="28"/>
          <w:lang w:eastAsia="ru-RU"/>
        </w:rPr>
        <w:t xml:space="preserve">, </w:t>
      </w:r>
      <w:proofErr w:type="spellStart"/>
      <w:r w:rsidRPr="005A62A5">
        <w:rPr>
          <w:rFonts w:eastAsia="Times New Roman"/>
          <w:szCs w:val="28"/>
          <w:lang w:eastAsia="ru-RU"/>
        </w:rPr>
        <w:t>техникалык</w:t>
      </w:r>
      <w:proofErr w:type="spellEnd"/>
      <w:r w:rsidRPr="005A62A5">
        <w:rPr>
          <w:rFonts w:eastAsia="Times New Roman"/>
          <w:szCs w:val="28"/>
          <w:lang w:eastAsia="ru-RU"/>
        </w:rPr>
        <w:t xml:space="preserve"> </w:t>
      </w:r>
      <w:r w:rsidR="00EB45CF">
        <w:rPr>
          <w:rFonts w:eastAsia="Times New Roman"/>
          <w:szCs w:val="28"/>
          <w:lang w:val="ky-KG" w:eastAsia="ru-RU"/>
        </w:rPr>
        <w:t>күбөлөндурүү</w:t>
      </w:r>
      <w:r w:rsidRPr="005A62A5">
        <w:rPr>
          <w:rFonts w:eastAsia="Times New Roman"/>
          <w:szCs w:val="28"/>
          <w:lang w:eastAsia="ru-RU"/>
        </w:rPr>
        <w:t xml:space="preserve"> </w:t>
      </w:r>
      <w:proofErr w:type="spellStart"/>
      <w:r w:rsidRPr="005A62A5">
        <w:rPr>
          <w:rFonts w:eastAsia="Times New Roman"/>
          <w:szCs w:val="28"/>
          <w:lang w:eastAsia="ru-RU"/>
        </w:rPr>
        <w:t>түрүндө</w:t>
      </w:r>
      <w:proofErr w:type="spellEnd"/>
      <w:r w:rsidRPr="005A62A5">
        <w:rPr>
          <w:rFonts w:eastAsia="Times New Roman"/>
          <w:szCs w:val="28"/>
          <w:lang w:eastAsia="ru-RU"/>
        </w:rPr>
        <w:t xml:space="preserve"> </w:t>
      </w:r>
      <w:proofErr w:type="spellStart"/>
      <w:r w:rsidRPr="005A62A5">
        <w:rPr>
          <w:rFonts w:eastAsia="Times New Roman"/>
          <w:szCs w:val="28"/>
          <w:lang w:eastAsia="ru-RU"/>
        </w:rPr>
        <w:t>милдеттүү</w:t>
      </w:r>
      <w:proofErr w:type="spellEnd"/>
      <w:r w:rsidRPr="005A62A5">
        <w:rPr>
          <w:rFonts w:eastAsia="Times New Roman"/>
          <w:szCs w:val="28"/>
          <w:lang w:eastAsia="ru-RU"/>
        </w:rPr>
        <w:t xml:space="preserve"> </w:t>
      </w:r>
      <w:proofErr w:type="spellStart"/>
      <w:r w:rsidRPr="005A62A5">
        <w:rPr>
          <w:rFonts w:eastAsia="Times New Roman"/>
          <w:szCs w:val="28"/>
          <w:lang w:eastAsia="ru-RU"/>
        </w:rPr>
        <w:t>түрдө</w:t>
      </w:r>
      <w:proofErr w:type="spellEnd"/>
      <w:r w:rsidRPr="005A62A5">
        <w:rPr>
          <w:rFonts w:eastAsia="Times New Roman"/>
          <w:szCs w:val="28"/>
          <w:lang w:eastAsia="ru-RU"/>
        </w:rPr>
        <w:t xml:space="preserve"> </w:t>
      </w:r>
      <w:proofErr w:type="spellStart"/>
      <w:r w:rsidRPr="005A62A5">
        <w:rPr>
          <w:rFonts w:eastAsia="Times New Roman"/>
          <w:szCs w:val="28"/>
          <w:lang w:eastAsia="ru-RU"/>
        </w:rPr>
        <w:t>шайкештигин</w:t>
      </w:r>
      <w:proofErr w:type="spellEnd"/>
      <w:r w:rsidRPr="005A62A5">
        <w:rPr>
          <w:rFonts w:eastAsia="Times New Roman"/>
          <w:szCs w:val="28"/>
          <w:lang w:eastAsia="ru-RU"/>
        </w:rPr>
        <w:t xml:space="preserve"> </w:t>
      </w:r>
      <w:proofErr w:type="spellStart"/>
      <w:r w:rsidRPr="005A62A5">
        <w:rPr>
          <w:rFonts w:eastAsia="Times New Roman"/>
          <w:szCs w:val="28"/>
          <w:lang w:eastAsia="ru-RU"/>
        </w:rPr>
        <w:t>баалоого</w:t>
      </w:r>
      <w:proofErr w:type="spellEnd"/>
      <w:r w:rsidRPr="005A62A5">
        <w:rPr>
          <w:rFonts w:eastAsia="Times New Roman"/>
          <w:szCs w:val="28"/>
          <w:lang w:eastAsia="ru-RU"/>
        </w:rPr>
        <w:t xml:space="preserve"> </w:t>
      </w:r>
      <w:proofErr w:type="spellStart"/>
      <w:r w:rsidRPr="005A62A5">
        <w:rPr>
          <w:rFonts w:eastAsia="Times New Roman"/>
          <w:szCs w:val="28"/>
          <w:lang w:eastAsia="ru-RU"/>
        </w:rPr>
        <w:t>жатат</w:t>
      </w:r>
      <w:proofErr w:type="spellEnd"/>
      <w:r w:rsidRPr="005A62A5">
        <w:rPr>
          <w:rFonts w:eastAsia="Times New Roman"/>
          <w:szCs w:val="28"/>
          <w:lang w:eastAsia="ru-RU"/>
        </w:rPr>
        <w:t>.</w:t>
      </w:r>
      <w:r>
        <w:rPr>
          <w:rFonts w:eastAsia="Times New Roman"/>
          <w:szCs w:val="28"/>
          <w:lang w:val="ky-KG" w:eastAsia="ru-RU"/>
        </w:rPr>
        <w:t xml:space="preserve"> </w:t>
      </w:r>
      <w:r w:rsidR="00EB45CF">
        <w:rPr>
          <w:rFonts w:eastAsia="Times New Roman"/>
          <w:szCs w:val="28"/>
          <w:lang w:val="ky-KG" w:eastAsia="ru-RU"/>
        </w:rPr>
        <w:t>Жабдуулар -</w:t>
      </w:r>
      <w:r w:rsidR="007831E1">
        <w:rPr>
          <w:rFonts w:eastAsia="Times New Roman"/>
          <w:szCs w:val="28"/>
          <w:lang w:val="ky-KG" w:eastAsia="ru-RU"/>
        </w:rPr>
        <w:t xml:space="preserve"> </w:t>
      </w:r>
      <w:r w:rsidR="00EB45CF">
        <w:rPr>
          <w:rFonts w:eastAsia="Times New Roman"/>
          <w:szCs w:val="28"/>
          <w:lang w:val="ky-KG" w:eastAsia="ru-RU"/>
        </w:rPr>
        <w:t>т</w:t>
      </w:r>
      <w:r w:rsidR="00EB45CF" w:rsidRPr="00EB45CF">
        <w:rPr>
          <w:rFonts w:eastAsia="Times New Roman"/>
          <w:szCs w:val="28"/>
          <w:lang w:val="ky-KG" w:eastAsia="ru-RU"/>
        </w:rPr>
        <w:t>ехникалык күбөлөндүрүүдөн өтпөгөн лифт</w:t>
      </w:r>
      <w:r w:rsidR="00EB45CF">
        <w:rPr>
          <w:rFonts w:eastAsia="Times New Roman"/>
          <w:szCs w:val="28"/>
          <w:lang w:val="ky-KG" w:eastAsia="ru-RU"/>
        </w:rPr>
        <w:t>тер</w:t>
      </w:r>
      <w:r w:rsidR="00EB45CF" w:rsidRPr="00EB45CF">
        <w:rPr>
          <w:rFonts w:eastAsia="Times New Roman"/>
          <w:szCs w:val="28"/>
          <w:lang w:val="ky-KG" w:eastAsia="ru-RU"/>
        </w:rPr>
        <w:t xml:space="preserve"> эксплуатациялоого киргизилбейт.</w:t>
      </w:r>
      <w:r w:rsidR="007831E1" w:rsidRPr="007831E1">
        <w:rPr>
          <w:lang w:val="ky-KG"/>
        </w:rPr>
        <w:t xml:space="preserve"> </w:t>
      </w:r>
    </w:p>
    <w:p w14:paraId="05871D85" w14:textId="6E8F3886" w:rsidR="005A62A5" w:rsidRDefault="007831E1" w:rsidP="00E27BC0">
      <w:pPr>
        <w:ind w:firstLine="705"/>
        <w:jc w:val="both"/>
        <w:rPr>
          <w:rFonts w:eastAsia="Times New Roman"/>
          <w:szCs w:val="28"/>
          <w:lang w:val="ky-KG" w:eastAsia="ru-RU"/>
        </w:rPr>
      </w:pPr>
      <w:r w:rsidRPr="007831E1">
        <w:rPr>
          <w:rFonts w:eastAsia="Times New Roman"/>
          <w:szCs w:val="28"/>
          <w:lang w:val="ky-KG" w:eastAsia="ru-RU"/>
        </w:rPr>
        <w:t>Шайкештик сертификатынын техникалык регламенти күчүнө киргенге чейин эксплуатацияга киргизилген лифтте жок болгон учурда лифттерди эксплуатациялоого уруксат лифттин үлгүсүн кабыл алуу сыноолорунун оң натыйжаларынын жана адистештирилген уюмдун - техникалык каражаттары бар жана ыйгарым укуктуу контролдоочу органдын аттестациялык комиссияларында аттестациядан өткөн квалификациялуу адистердин лифттин ушул Эрежелерге ылайыктуулугуна оң корутундусунун негизинде даярдоочуга же анын расмий өкүлүнө (жеткирип берүүчүгө) берилет.</w:t>
      </w:r>
      <w:r w:rsidR="00816A9E" w:rsidRPr="00816A9E">
        <w:rPr>
          <w:lang w:val="ky-KG"/>
        </w:rPr>
        <w:t xml:space="preserve"> </w:t>
      </w:r>
      <w:r w:rsidR="00816A9E" w:rsidRPr="00816A9E">
        <w:rPr>
          <w:rFonts w:eastAsia="Times New Roman"/>
          <w:szCs w:val="28"/>
          <w:lang w:val="ky-KG" w:eastAsia="ru-RU"/>
        </w:rPr>
        <w:t>Лифттерге техникалык экспертиза жүргүзүлүп жаткандыктан, экспертизаны кайталоонун зарылдыгы жок. Анын негизинде Эрежелерден экспертиза жүргүзүү талабы алынып салынган.</w:t>
      </w:r>
    </w:p>
    <w:p w14:paraId="00D17CEE" w14:textId="0D20565B" w:rsidR="0033327F" w:rsidRPr="00B656EB" w:rsidRDefault="0033327F" w:rsidP="00164EBF">
      <w:pPr>
        <w:ind w:firstLine="708"/>
        <w:contextualSpacing/>
        <w:jc w:val="both"/>
        <w:rPr>
          <w:szCs w:val="28"/>
          <w:shd w:val="clear" w:color="auto" w:fill="FFFFFF"/>
          <w:lang w:val="ky-KG"/>
        </w:rPr>
      </w:pPr>
      <w:r w:rsidRPr="00816A9E">
        <w:rPr>
          <w:szCs w:val="28"/>
          <w:shd w:val="clear" w:color="auto" w:fill="FFFFFF"/>
          <w:lang w:val="ky-KG"/>
        </w:rPr>
        <w:t xml:space="preserve">Ошондой эле Эрежелерде машинасыз лифттерди 17 метрден ашпаган бийиктикке жана 6 кабаттан ашпаган бийиктикке гана орнотууга уруксат берүү талабы киргизилген. </w:t>
      </w:r>
      <w:r w:rsidRPr="00B656EB">
        <w:rPr>
          <w:szCs w:val="28"/>
          <w:shd w:val="clear" w:color="auto" w:fill="FFFFFF"/>
          <w:lang w:val="ky-KG"/>
        </w:rPr>
        <w:t xml:space="preserve">Дүйнөлүк тажрыйбада белгилүү болгондой, сейсмикалык райондордо жайгашкан турак жай имараттарына машинасыз лифттерди орнотууга тыюу салынган. Мунун негиздемеси болуп </w:t>
      </w:r>
      <w:r>
        <w:rPr>
          <w:szCs w:val="28"/>
          <w:shd w:val="clear" w:color="auto" w:fill="FFFFFF"/>
          <w:lang w:val="ky-KG"/>
        </w:rPr>
        <w:t xml:space="preserve">төмөнкүлөр </w:t>
      </w:r>
      <w:r w:rsidRPr="00B656EB">
        <w:rPr>
          <w:szCs w:val="28"/>
          <w:shd w:val="clear" w:color="auto" w:fill="FFFFFF"/>
          <w:lang w:val="ky-KG"/>
        </w:rPr>
        <w:t>саналат:</w:t>
      </w:r>
    </w:p>
    <w:p w14:paraId="1751D358" w14:textId="77777777" w:rsidR="00C179FD" w:rsidRPr="00B656EB" w:rsidRDefault="00164EBF" w:rsidP="00164EBF">
      <w:pPr>
        <w:ind w:firstLine="708"/>
        <w:contextualSpacing/>
        <w:jc w:val="both"/>
        <w:rPr>
          <w:color w:val="000000"/>
          <w:szCs w:val="28"/>
          <w:lang w:val="ky-KG"/>
        </w:rPr>
      </w:pPr>
      <w:r w:rsidRPr="00B656EB">
        <w:rPr>
          <w:color w:val="000000"/>
          <w:szCs w:val="28"/>
          <w:lang w:val="ky-KG"/>
        </w:rPr>
        <w:t xml:space="preserve">- </w:t>
      </w:r>
      <w:r w:rsidR="00C179FD" w:rsidRPr="00B656EB">
        <w:rPr>
          <w:color w:val="000000"/>
          <w:szCs w:val="28"/>
          <w:lang w:val="ky-KG"/>
        </w:rPr>
        <w:t xml:space="preserve">лифттердин негизги күч компоненти лебедка болуп саналат, ал негизги жүктү, анын ичинде каршы салмакты жана жүргүнчүлөр менен кабинаны көтөрөт. Машина жайы жок лифттердеги лебедка үчүн таянычтар </w:t>
      </w:r>
      <w:r w:rsidR="00C179FD" w:rsidRPr="00B656EB">
        <w:rPr>
          <w:color w:val="000000"/>
          <w:szCs w:val="28"/>
          <w:lang w:val="ky-KG"/>
        </w:rPr>
        <w:lastRenderedPageBreak/>
        <w:t>болуп лифттин багыттагычтары эсептелет, жүк лифттин шахтасынын дубалдарына же курулуп жаткан шахтанын тибине жараша металл конструкциясына берилет, бул сейсмикалык шарттарда машина бөлмөсү бар лифттерден айырмаланып оорчулуктун жогорулашынан улам анын бузулушуна алып келет, бул адамдардын өлүмүнө алып келиши мүмкүн;</w:t>
      </w:r>
    </w:p>
    <w:p w14:paraId="1BAC185A" w14:textId="0AFE34B5" w:rsidR="009B73ED" w:rsidRPr="00B656EB" w:rsidRDefault="00383D8D" w:rsidP="00383D8D">
      <w:pPr>
        <w:ind w:firstLine="708"/>
        <w:contextualSpacing/>
        <w:jc w:val="both"/>
        <w:rPr>
          <w:color w:val="000000"/>
          <w:szCs w:val="28"/>
          <w:lang w:val="ky-KG"/>
        </w:rPr>
      </w:pPr>
      <w:r w:rsidRPr="00B656EB">
        <w:rPr>
          <w:color w:val="000000"/>
          <w:szCs w:val="28"/>
          <w:lang w:val="ky-KG"/>
        </w:rPr>
        <w:t xml:space="preserve">- </w:t>
      </w:r>
      <w:r w:rsidR="009B73ED" w:rsidRPr="00B656EB">
        <w:rPr>
          <w:color w:val="000000"/>
          <w:szCs w:val="28"/>
          <w:lang w:val="ky-KG"/>
        </w:rPr>
        <w:t xml:space="preserve">машина бөлмөсү жок лифттер лебедкага жана </w:t>
      </w:r>
      <w:r w:rsidR="00EC1CCA">
        <w:rPr>
          <w:color w:val="000000"/>
          <w:szCs w:val="28"/>
          <w:lang w:val="ky-KG"/>
        </w:rPr>
        <w:t xml:space="preserve">токтотуучу </w:t>
      </w:r>
      <w:r w:rsidR="009B73ED" w:rsidRPr="00B656EB">
        <w:rPr>
          <w:color w:val="000000"/>
          <w:szCs w:val="28"/>
          <w:lang w:val="ky-KG"/>
        </w:rPr>
        <w:t xml:space="preserve">түзүлүшкө түз кире албагандыктан, алар үчүн атайын эвакуация системасы талап кылынат. Бул система кыска мөөнөттүү жана тез-тез алмаштырууну талап кылган коргошун-кислота аккумуляторлорунун каражаттары боюнча иштейт. </w:t>
      </w:r>
      <w:r w:rsidR="00EC1CCA">
        <w:rPr>
          <w:color w:val="000000"/>
          <w:szCs w:val="28"/>
          <w:lang w:val="ky-KG"/>
        </w:rPr>
        <w:t>Аккумулятор иштен чыккан учурда</w:t>
      </w:r>
      <w:r w:rsidR="009B73ED" w:rsidRPr="00B656EB">
        <w:rPr>
          <w:color w:val="000000"/>
          <w:szCs w:val="28"/>
          <w:lang w:val="ky-KG"/>
        </w:rPr>
        <w:t xml:space="preserve"> жүргүнчүлөрдү эвакуациялоо мүмкүн эмес деп эсептелет;</w:t>
      </w:r>
    </w:p>
    <w:p w14:paraId="1079B1A2" w14:textId="77777777" w:rsidR="00EC1CCA" w:rsidRPr="00B656EB" w:rsidRDefault="00383D8D" w:rsidP="00383D8D">
      <w:pPr>
        <w:ind w:firstLine="708"/>
        <w:contextualSpacing/>
        <w:jc w:val="both"/>
        <w:rPr>
          <w:color w:val="000000"/>
          <w:szCs w:val="28"/>
          <w:lang w:val="ky-KG"/>
        </w:rPr>
      </w:pPr>
      <w:r w:rsidRPr="00B656EB">
        <w:rPr>
          <w:color w:val="000000"/>
          <w:szCs w:val="28"/>
          <w:lang w:val="ky-KG"/>
        </w:rPr>
        <w:t xml:space="preserve">- </w:t>
      </w:r>
      <w:r w:rsidR="00EC1CCA" w:rsidRPr="00B656EB">
        <w:rPr>
          <w:color w:val="000000"/>
          <w:szCs w:val="28"/>
          <w:lang w:val="ky-KG"/>
        </w:rPr>
        <w:t>лифт шахтасындагы температура шарттары жагымсыз болушу мүмкүн, температуранын чоң айырмачылыгы менен, синхрондуу кыймылдаткычтын электроникасына жана магниттерине терс таасирин тийгизет.</w:t>
      </w:r>
    </w:p>
    <w:p w14:paraId="73CE688D" w14:textId="77777777" w:rsidR="00EC1CCA" w:rsidRPr="00B656EB" w:rsidRDefault="00383D8D" w:rsidP="00383D8D">
      <w:pPr>
        <w:ind w:firstLine="708"/>
        <w:contextualSpacing/>
        <w:jc w:val="both"/>
        <w:rPr>
          <w:color w:val="000000"/>
          <w:szCs w:val="28"/>
          <w:lang w:val="ky-KG"/>
        </w:rPr>
      </w:pPr>
      <w:r w:rsidRPr="00B656EB">
        <w:rPr>
          <w:color w:val="000000"/>
          <w:szCs w:val="28"/>
          <w:lang w:val="ky-KG"/>
        </w:rPr>
        <w:t xml:space="preserve">- </w:t>
      </w:r>
      <w:r w:rsidR="00EC1CCA" w:rsidRPr="00B656EB">
        <w:rPr>
          <w:color w:val="000000"/>
          <w:szCs w:val="28"/>
          <w:lang w:val="ky-KG"/>
        </w:rPr>
        <w:t>машина бөлмөсү жок лифттерди тейлөө жана оңдоо машина бөлмөсү бар лифттерди оңдоого караганда кымбатыраак, анткени шахтанын ичиндеги жабдууларга жетүү чектелген:</w:t>
      </w:r>
    </w:p>
    <w:p w14:paraId="487E8CC6" w14:textId="2DE6776B" w:rsidR="007A2C48" w:rsidRPr="00B656EB" w:rsidRDefault="00383D8D" w:rsidP="00383D8D">
      <w:pPr>
        <w:ind w:firstLine="708"/>
        <w:contextualSpacing/>
        <w:jc w:val="both"/>
        <w:rPr>
          <w:color w:val="000000"/>
          <w:szCs w:val="28"/>
          <w:lang w:val="ky-KG"/>
        </w:rPr>
      </w:pPr>
      <w:r w:rsidRPr="00B656EB">
        <w:rPr>
          <w:color w:val="000000"/>
          <w:szCs w:val="28"/>
          <w:lang w:val="ky-KG"/>
        </w:rPr>
        <w:t xml:space="preserve">- </w:t>
      </w:r>
      <w:r w:rsidR="007A2C48" w:rsidRPr="00B656EB">
        <w:rPr>
          <w:color w:val="000000"/>
          <w:szCs w:val="28"/>
          <w:lang w:val="ky-KG"/>
        </w:rPr>
        <w:t xml:space="preserve">башкаруу станциясы үстүнкү конуучу аянтчада жайгашкан, бул </w:t>
      </w:r>
      <w:r w:rsidR="00EC1CCA">
        <w:rPr>
          <w:color w:val="000000"/>
          <w:szCs w:val="28"/>
          <w:lang w:val="ky-KG"/>
        </w:rPr>
        <w:t>бөтөн</w:t>
      </w:r>
      <w:r w:rsidR="007A2C48" w:rsidRPr="00B656EB">
        <w:rPr>
          <w:color w:val="000000"/>
          <w:szCs w:val="28"/>
          <w:lang w:val="ky-KG"/>
        </w:rPr>
        <w:t xml:space="preserve"> адамдарга лифттин башкаруу элементтерине, кымбат баалуу бөлүктөргө жана жогорку чыңалуудагы жана өмүргө коркунуч туудурган күч элементтерине оңой жетүүгө мүмкүндүк берет.</w:t>
      </w:r>
    </w:p>
    <w:p w14:paraId="106B0B7E" w14:textId="745EA2E0" w:rsidR="00EC1CCA" w:rsidRPr="00B656EB" w:rsidRDefault="00EC1CCA" w:rsidP="00383D8D">
      <w:pPr>
        <w:ind w:firstLine="708"/>
        <w:contextualSpacing/>
        <w:jc w:val="both"/>
        <w:rPr>
          <w:rFonts w:eastAsia="Times New Roman"/>
          <w:szCs w:val="28"/>
          <w:lang w:val="ky-KG"/>
        </w:rPr>
      </w:pPr>
      <w:r w:rsidRPr="00B656EB">
        <w:rPr>
          <w:rFonts w:eastAsia="Times New Roman"/>
          <w:szCs w:val="28"/>
          <w:lang w:val="ky-KG"/>
        </w:rPr>
        <w:t xml:space="preserve">Эрежеге </w:t>
      </w:r>
      <w:r>
        <w:rPr>
          <w:rFonts w:eastAsia="Times New Roman"/>
          <w:szCs w:val="28"/>
          <w:lang w:val="ky-KG"/>
        </w:rPr>
        <w:t>“</w:t>
      </w:r>
      <w:r w:rsidRPr="00B656EB">
        <w:rPr>
          <w:rFonts w:eastAsia="Times New Roman"/>
          <w:szCs w:val="28"/>
          <w:lang w:val="ky-KG"/>
        </w:rPr>
        <w:t>Адистеш</w:t>
      </w:r>
      <w:r>
        <w:rPr>
          <w:rFonts w:eastAsia="Times New Roman"/>
          <w:szCs w:val="28"/>
          <w:lang w:val="ky-KG"/>
        </w:rPr>
        <w:t>тирилг</w:t>
      </w:r>
      <w:r w:rsidRPr="00B656EB">
        <w:rPr>
          <w:rFonts w:eastAsia="Times New Roman"/>
          <w:szCs w:val="28"/>
          <w:lang w:val="ky-KG"/>
        </w:rPr>
        <w:t>ен уюм - лифттин ушул Эрежелерге ылайык келишине контролдук-көзөмөлдөө функциялары жүктөлгөн, жөнгө салуучу ыйгарым укуктуу органдын аттестациялык комиссиялары тарабынан аттестацияланган техникалык каражаттары жана квалификациялуу адистери бар уюм" деген аныктама киргизилет.</w:t>
      </w:r>
    </w:p>
    <w:p w14:paraId="17750B6F" w14:textId="77777777" w:rsidR="00512E85" w:rsidRPr="00B656EB" w:rsidRDefault="00512E85" w:rsidP="008A3B34">
      <w:pPr>
        <w:pStyle w:val="a3"/>
        <w:ind w:left="0" w:firstLine="705"/>
        <w:jc w:val="both"/>
        <w:rPr>
          <w:lang w:val="ky-KG"/>
        </w:rPr>
      </w:pPr>
      <w:r w:rsidRPr="00B656EB">
        <w:rPr>
          <w:lang w:val="ky-KG"/>
        </w:rPr>
        <w:t>Жогоруда баяндалгандарды эске алуу менен, көтөргүч-транспорттук жабдууларды – лифтти колдонгон адамдардын өмүрүнүн жана ден соолугунун коопсуздугун камсыз кылуу максатында лифттерди орнотуу жана коопсуз пайдалануу эрежелерине өзгөртүүлөрдү киргизүү сунушталат.</w:t>
      </w:r>
    </w:p>
    <w:p w14:paraId="6F605ECC" w14:textId="5F25E35F" w:rsidR="00410286" w:rsidRPr="00410286" w:rsidRDefault="00410286" w:rsidP="00410286">
      <w:pPr>
        <w:tabs>
          <w:tab w:val="left" w:pos="993"/>
        </w:tabs>
        <w:jc w:val="both"/>
        <w:rPr>
          <w:b/>
          <w:szCs w:val="28"/>
          <w:lang w:val="ky-KG" w:eastAsia="ru-RU"/>
        </w:rPr>
      </w:pPr>
      <w:r>
        <w:rPr>
          <w:b/>
          <w:szCs w:val="28"/>
          <w:lang w:val="ky-KG" w:eastAsia="ru-RU"/>
        </w:rPr>
        <w:tab/>
        <w:t>3.</w:t>
      </w:r>
      <w:r w:rsidRPr="00410286">
        <w:rPr>
          <w:b/>
          <w:szCs w:val="28"/>
          <w:lang w:val="ky-KG" w:eastAsia="ru-RU"/>
        </w:rPr>
        <w:t>Мүмкүн болуучу социалдык, экономикалык, укуктук, укук коргоочулук, гендердик, экологиялык, коррупциялык кесепеттердин божомолдору</w:t>
      </w:r>
    </w:p>
    <w:p w14:paraId="3BA6940D" w14:textId="77777777" w:rsidR="00410286" w:rsidRDefault="00410286" w:rsidP="00410286">
      <w:pPr>
        <w:tabs>
          <w:tab w:val="left" w:pos="993"/>
        </w:tabs>
        <w:jc w:val="both"/>
        <w:rPr>
          <w:bCs/>
          <w:szCs w:val="28"/>
          <w:lang w:val="ky-KG" w:eastAsia="ru-RU"/>
        </w:rPr>
      </w:pPr>
      <w:r>
        <w:rPr>
          <w:b/>
          <w:szCs w:val="28"/>
          <w:lang w:val="ky-KG" w:eastAsia="ru-RU"/>
        </w:rPr>
        <w:tab/>
      </w:r>
      <w:r w:rsidRPr="00410286">
        <w:rPr>
          <w:bCs/>
          <w:szCs w:val="28"/>
          <w:lang w:val="ky-KG" w:eastAsia="ru-RU"/>
        </w:rPr>
        <w:t xml:space="preserve">Бул токтомдун долбоорун кабыл алуу социалдык, экономикалык, укуктук, укук коргоочулук, гендердик, экологиялык, коррупциялык кесепеттерге алып келбейт. </w:t>
      </w:r>
    </w:p>
    <w:p w14:paraId="245B1674" w14:textId="75AC7A8A" w:rsidR="009C14D3" w:rsidRPr="00512E85" w:rsidRDefault="00410286" w:rsidP="00410286">
      <w:pPr>
        <w:tabs>
          <w:tab w:val="left" w:pos="993"/>
        </w:tabs>
        <w:jc w:val="both"/>
        <w:rPr>
          <w:b/>
          <w:szCs w:val="28"/>
          <w:lang w:val="ky-KG" w:eastAsia="ru-RU"/>
        </w:rPr>
      </w:pPr>
      <w:r>
        <w:rPr>
          <w:bCs/>
          <w:szCs w:val="28"/>
          <w:lang w:val="ky-KG" w:eastAsia="ru-RU"/>
        </w:rPr>
        <w:tab/>
      </w:r>
      <w:r w:rsidR="00512E85" w:rsidRPr="00512E85">
        <w:rPr>
          <w:b/>
          <w:szCs w:val="28"/>
          <w:lang w:val="ky-KG" w:eastAsia="ru-RU"/>
        </w:rPr>
        <w:t xml:space="preserve">4.Коомдук талкуунун жыйынтыктары жөнүндө маалымат </w:t>
      </w:r>
    </w:p>
    <w:p w14:paraId="17B75F20" w14:textId="4D130E1D" w:rsidR="00512E85" w:rsidRPr="00512E85" w:rsidRDefault="00512E85" w:rsidP="00574C21">
      <w:pPr>
        <w:pStyle w:val="a3"/>
        <w:tabs>
          <w:tab w:val="left" w:pos="993"/>
        </w:tabs>
        <w:ind w:left="0" w:firstLine="709"/>
        <w:jc w:val="both"/>
        <w:rPr>
          <w:szCs w:val="28"/>
          <w:lang w:val="ky-KG" w:eastAsia="ru-RU"/>
        </w:rPr>
      </w:pPr>
      <w:r>
        <w:rPr>
          <w:szCs w:val="28"/>
          <w:lang w:val="ky-KG" w:eastAsia="ru-RU"/>
        </w:rPr>
        <w:t>“</w:t>
      </w:r>
      <w:r w:rsidRPr="00512E85">
        <w:rPr>
          <w:szCs w:val="28"/>
          <w:lang w:val="ky-KG" w:eastAsia="ru-RU"/>
        </w:rPr>
        <w:t>Кыргыз Республикасынын ченемдик укуктук актылары жөнүндө</w:t>
      </w:r>
      <w:r>
        <w:rPr>
          <w:szCs w:val="28"/>
          <w:lang w:val="ky-KG" w:eastAsia="ru-RU"/>
        </w:rPr>
        <w:t xml:space="preserve">” </w:t>
      </w:r>
      <w:r w:rsidRPr="00512E85">
        <w:rPr>
          <w:szCs w:val="28"/>
          <w:lang w:val="ky-KG" w:eastAsia="ru-RU"/>
        </w:rPr>
        <w:t xml:space="preserve">Кыргыз Республикасынын </w:t>
      </w:r>
      <w:r>
        <w:rPr>
          <w:szCs w:val="28"/>
          <w:lang w:val="ky-KG" w:eastAsia="ru-RU"/>
        </w:rPr>
        <w:t>м</w:t>
      </w:r>
      <w:r w:rsidRPr="00512E85">
        <w:rPr>
          <w:szCs w:val="28"/>
          <w:lang w:val="ky-KG" w:eastAsia="ru-RU"/>
        </w:rPr>
        <w:t xml:space="preserve">ыйзамынын 22-беренесине ылайык бул токтом долбоору Кыргыз Республикасынын Жаратылыш ресурстары, экология жана техникалык көзөмөл министрлигинин расмий сайтына </w:t>
      </w:r>
      <w:r>
        <w:rPr>
          <w:szCs w:val="28"/>
          <w:lang w:val="ky-KG" w:eastAsia="ru-RU"/>
        </w:rPr>
        <w:br/>
        <w:t>2023</w:t>
      </w:r>
      <w:r w:rsidRPr="00512E85">
        <w:rPr>
          <w:szCs w:val="28"/>
          <w:lang w:val="ky-KG" w:eastAsia="ru-RU"/>
        </w:rPr>
        <w:t xml:space="preserve">-жылдын </w:t>
      </w:r>
      <w:r w:rsidR="00B656EB">
        <w:rPr>
          <w:szCs w:val="28"/>
          <w:lang w:val="ky-KG" w:eastAsia="ru-RU"/>
        </w:rPr>
        <w:t>26</w:t>
      </w:r>
      <w:r w:rsidRPr="00512E85">
        <w:rPr>
          <w:szCs w:val="28"/>
          <w:lang w:val="ky-KG" w:eastAsia="ru-RU"/>
        </w:rPr>
        <w:t>-</w:t>
      </w:r>
      <w:r w:rsidR="00B656EB">
        <w:rPr>
          <w:szCs w:val="28"/>
          <w:lang w:val="ky-KG" w:eastAsia="ru-RU"/>
        </w:rPr>
        <w:t>сентябрында</w:t>
      </w:r>
      <w:r w:rsidRPr="00512E85">
        <w:rPr>
          <w:szCs w:val="28"/>
          <w:lang w:val="ky-KG" w:eastAsia="ru-RU"/>
        </w:rPr>
        <w:t xml:space="preserve"> ошондой эле</w:t>
      </w:r>
      <w:r>
        <w:rPr>
          <w:szCs w:val="28"/>
          <w:lang w:val="ky-KG" w:eastAsia="ru-RU"/>
        </w:rPr>
        <w:t>,</w:t>
      </w:r>
      <w:r w:rsidRPr="00512E85">
        <w:rPr>
          <w:szCs w:val="28"/>
          <w:lang w:val="ky-KG" w:eastAsia="ru-RU"/>
        </w:rPr>
        <w:t xml:space="preserve"> </w:t>
      </w:r>
      <w:r>
        <w:rPr>
          <w:szCs w:val="28"/>
          <w:lang w:val="ky-KG" w:eastAsia="ru-RU"/>
        </w:rPr>
        <w:t>2023</w:t>
      </w:r>
      <w:r w:rsidRPr="00512E85">
        <w:rPr>
          <w:szCs w:val="28"/>
          <w:lang w:val="ky-KG" w:eastAsia="ru-RU"/>
        </w:rPr>
        <w:t xml:space="preserve">-жылдын </w:t>
      </w:r>
      <w:r w:rsidR="00B656EB">
        <w:rPr>
          <w:szCs w:val="28"/>
          <w:lang w:val="ky-KG" w:eastAsia="ru-RU"/>
        </w:rPr>
        <w:t>26</w:t>
      </w:r>
      <w:r>
        <w:rPr>
          <w:szCs w:val="28"/>
          <w:lang w:val="ky-KG" w:eastAsia="ru-RU"/>
        </w:rPr>
        <w:t>-</w:t>
      </w:r>
      <w:r w:rsidR="00B656EB" w:rsidRPr="00B656EB">
        <w:rPr>
          <w:szCs w:val="28"/>
          <w:lang w:val="ky-KG" w:eastAsia="ru-RU"/>
        </w:rPr>
        <w:t xml:space="preserve"> </w:t>
      </w:r>
      <w:r w:rsidR="00B656EB">
        <w:rPr>
          <w:szCs w:val="28"/>
          <w:lang w:val="ky-KG" w:eastAsia="ru-RU"/>
        </w:rPr>
        <w:t>сентябрында</w:t>
      </w:r>
      <w:bookmarkStart w:id="0" w:name="_GoBack"/>
      <w:bookmarkEnd w:id="0"/>
      <w:r w:rsidRPr="00512E85">
        <w:rPr>
          <w:szCs w:val="28"/>
          <w:lang w:val="ky-KG" w:eastAsia="ru-RU"/>
        </w:rPr>
        <w:t xml:space="preserve"> Кыргыз Республикасынын ченемдик укуктук актыларынын долбоорлорун коомдук талкуулоонун бирдиктүү порталына коомдук талкуулоо жол-жобосунан өтүү үчүн жайгаштырылган.</w:t>
      </w:r>
    </w:p>
    <w:p w14:paraId="2272FEBE" w14:textId="77777777" w:rsidR="0033327F" w:rsidRPr="0033327F" w:rsidRDefault="0033327F" w:rsidP="00EE56CE">
      <w:pPr>
        <w:pStyle w:val="a3"/>
        <w:numPr>
          <w:ilvl w:val="0"/>
          <w:numId w:val="1"/>
        </w:numPr>
        <w:tabs>
          <w:tab w:val="left" w:pos="993"/>
        </w:tabs>
        <w:ind w:left="0" w:firstLine="709"/>
        <w:jc w:val="both"/>
        <w:rPr>
          <w:szCs w:val="28"/>
          <w:lang w:val="ky-KG" w:eastAsia="ru-RU"/>
        </w:rPr>
      </w:pPr>
      <w:proofErr w:type="spellStart"/>
      <w:r w:rsidRPr="0033327F">
        <w:rPr>
          <w:b/>
          <w:szCs w:val="28"/>
          <w:lang w:eastAsia="ru-RU"/>
        </w:rPr>
        <w:lastRenderedPageBreak/>
        <w:t>Долбоордун</w:t>
      </w:r>
      <w:proofErr w:type="spellEnd"/>
      <w:r w:rsidRPr="0033327F">
        <w:rPr>
          <w:b/>
          <w:szCs w:val="28"/>
          <w:lang w:eastAsia="ru-RU"/>
        </w:rPr>
        <w:t xml:space="preserve"> </w:t>
      </w:r>
      <w:proofErr w:type="spellStart"/>
      <w:r w:rsidRPr="0033327F">
        <w:rPr>
          <w:b/>
          <w:szCs w:val="28"/>
          <w:lang w:eastAsia="ru-RU"/>
        </w:rPr>
        <w:t>мыйзамдарга</w:t>
      </w:r>
      <w:proofErr w:type="spellEnd"/>
      <w:r w:rsidRPr="0033327F">
        <w:rPr>
          <w:b/>
          <w:szCs w:val="28"/>
          <w:lang w:eastAsia="ru-RU"/>
        </w:rPr>
        <w:t xml:space="preserve"> </w:t>
      </w:r>
      <w:proofErr w:type="spellStart"/>
      <w:r w:rsidRPr="0033327F">
        <w:rPr>
          <w:b/>
          <w:szCs w:val="28"/>
          <w:lang w:eastAsia="ru-RU"/>
        </w:rPr>
        <w:t>шайкештигин</w:t>
      </w:r>
      <w:proofErr w:type="spellEnd"/>
      <w:r w:rsidRPr="0033327F">
        <w:rPr>
          <w:b/>
          <w:szCs w:val="28"/>
          <w:lang w:eastAsia="ru-RU"/>
        </w:rPr>
        <w:t xml:space="preserve"> </w:t>
      </w:r>
      <w:proofErr w:type="spellStart"/>
      <w:r w:rsidRPr="0033327F">
        <w:rPr>
          <w:b/>
          <w:szCs w:val="28"/>
          <w:lang w:eastAsia="ru-RU"/>
        </w:rPr>
        <w:t>талдоо</w:t>
      </w:r>
      <w:proofErr w:type="spellEnd"/>
      <w:r w:rsidRPr="0033327F">
        <w:rPr>
          <w:b/>
          <w:szCs w:val="28"/>
          <w:lang w:val="ky-KG" w:eastAsia="ru-RU"/>
        </w:rPr>
        <w:t xml:space="preserve"> </w:t>
      </w:r>
    </w:p>
    <w:p w14:paraId="7B49EBE3" w14:textId="374683A1" w:rsidR="00512E85" w:rsidRPr="0033327F" w:rsidRDefault="0033327F" w:rsidP="0033327F">
      <w:pPr>
        <w:tabs>
          <w:tab w:val="left" w:pos="993"/>
        </w:tabs>
        <w:jc w:val="both"/>
        <w:rPr>
          <w:szCs w:val="28"/>
          <w:lang w:val="ky-KG" w:eastAsia="ru-RU"/>
        </w:rPr>
      </w:pPr>
      <w:r>
        <w:rPr>
          <w:szCs w:val="28"/>
          <w:lang w:eastAsia="ru-RU"/>
        </w:rPr>
        <w:tab/>
      </w:r>
      <w:proofErr w:type="spellStart"/>
      <w:r w:rsidR="00512E85" w:rsidRPr="0033327F">
        <w:rPr>
          <w:szCs w:val="28"/>
          <w:lang w:eastAsia="ru-RU"/>
        </w:rPr>
        <w:t>Сунушталган</w:t>
      </w:r>
      <w:proofErr w:type="spellEnd"/>
      <w:r w:rsidR="00512E85" w:rsidRPr="0033327F">
        <w:rPr>
          <w:szCs w:val="28"/>
          <w:lang w:eastAsia="ru-RU"/>
        </w:rPr>
        <w:t xml:space="preserve"> </w:t>
      </w:r>
      <w:proofErr w:type="spellStart"/>
      <w:r w:rsidR="00512E85" w:rsidRPr="0033327F">
        <w:rPr>
          <w:szCs w:val="28"/>
          <w:lang w:eastAsia="ru-RU"/>
        </w:rPr>
        <w:t>токтом</w:t>
      </w:r>
      <w:proofErr w:type="spellEnd"/>
      <w:r w:rsidR="00512E85" w:rsidRPr="0033327F">
        <w:rPr>
          <w:szCs w:val="28"/>
          <w:lang w:eastAsia="ru-RU"/>
        </w:rPr>
        <w:t xml:space="preserve"> </w:t>
      </w:r>
      <w:proofErr w:type="spellStart"/>
      <w:r w:rsidR="00512E85" w:rsidRPr="0033327F">
        <w:rPr>
          <w:szCs w:val="28"/>
          <w:lang w:eastAsia="ru-RU"/>
        </w:rPr>
        <w:t>долбоор</w:t>
      </w:r>
      <w:proofErr w:type="spellEnd"/>
      <w:r w:rsidR="00512E85" w:rsidRPr="0033327F">
        <w:rPr>
          <w:szCs w:val="28"/>
          <w:lang w:eastAsia="ru-RU"/>
        </w:rPr>
        <w:t xml:space="preserve"> </w:t>
      </w:r>
      <w:proofErr w:type="spellStart"/>
      <w:r w:rsidR="00512E85" w:rsidRPr="0033327F">
        <w:rPr>
          <w:szCs w:val="28"/>
          <w:lang w:eastAsia="ru-RU"/>
        </w:rPr>
        <w:t>Кыргыз</w:t>
      </w:r>
      <w:proofErr w:type="spellEnd"/>
      <w:r w:rsidR="00512E85" w:rsidRPr="0033327F">
        <w:rPr>
          <w:szCs w:val="28"/>
          <w:lang w:eastAsia="ru-RU"/>
        </w:rPr>
        <w:t xml:space="preserve"> </w:t>
      </w:r>
      <w:proofErr w:type="spellStart"/>
      <w:r w:rsidR="00512E85" w:rsidRPr="0033327F">
        <w:rPr>
          <w:szCs w:val="28"/>
          <w:lang w:eastAsia="ru-RU"/>
        </w:rPr>
        <w:t>Республикасынын</w:t>
      </w:r>
      <w:proofErr w:type="spellEnd"/>
      <w:r w:rsidR="00512E85" w:rsidRPr="0033327F">
        <w:rPr>
          <w:szCs w:val="28"/>
          <w:lang w:eastAsia="ru-RU"/>
        </w:rPr>
        <w:t xml:space="preserve"> </w:t>
      </w:r>
      <w:proofErr w:type="spellStart"/>
      <w:r w:rsidR="00512E85" w:rsidRPr="0033327F">
        <w:rPr>
          <w:szCs w:val="28"/>
          <w:lang w:eastAsia="ru-RU"/>
        </w:rPr>
        <w:t>мыйзамдарына</w:t>
      </w:r>
      <w:proofErr w:type="spellEnd"/>
      <w:r w:rsidR="00512E85" w:rsidRPr="0033327F">
        <w:rPr>
          <w:szCs w:val="28"/>
          <w:lang w:eastAsia="ru-RU"/>
        </w:rPr>
        <w:t xml:space="preserve"> </w:t>
      </w:r>
      <w:proofErr w:type="spellStart"/>
      <w:r w:rsidR="00512E85" w:rsidRPr="0033327F">
        <w:rPr>
          <w:szCs w:val="28"/>
          <w:lang w:eastAsia="ru-RU"/>
        </w:rPr>
        <w:t>каршы</w:t>
      </w:r>
      <w:proofErr w:type="spellEnd"/>
      <w:r w:rsidR="00512E85" w:rsidRPr="0033327F">
        <w:rPr>
          <w:szCs w:val="28"/>
          <w:lang w:eastAsia="ru-RU"/>
        </w:rPr>
        <w:t xml:space="preserve"> </w:t>
      </w:r>
      <w:proofErr w:type="spellStart"/>
      <w:r w:rsidR="00512E85" w:rsidRPr="0033327F">
        <w:rPr>
          <w:szCs w:val="28"/>
          <w:lang w:eastAsia="ru-RU"/>
        </w:rPr>
        <w:t>келбейт</w:t>
      </w:r>
      <w:proofErr w:type="spellEnd"/>
      <w:r w:rsidR="00512E85" w:rsidRPr="0033327F">
        <w:rPr>
          <w:szCs w:val="28"/>
          <w:lang w:eastAsia="ru-RU"/>
        </w:rPr>
        <w:t>.</w:t>
      </w:r>
      <w:r w:rsidR="00512E85" w:rsidRPr="0033327F">
        <w:rPr>
          <w:szCs w:val="28"/>
          <w:lang w:val="ky-KG" w:eastAsia="ru-RU"/>
        </w:rPr>
        <w:t xml:space="preserve"> </w:t>
      </w:r>
    </w:p>
    <w:p w14:paraId="11BC9F13" w14:textId="281C82BC" w:rsidR="00512E85" w:rsidRPr="00814285" w:rsidRDefault="00512E85" w:rsidP="00512E85">
      <w:pPr>
        <w:pStyle w:val="a3"/>
        <w:tabs>
          <w:tab w:val="left" w:pos="993"/>
        </w:tabs>
        <w:ind w:left="0" w:firstLine="709"/>
        <w:jc w:val="both"/>
        <w:rPr>
          <w:b/>
          <w:szCs w:val="28"/>
          <w:lang w:val="ky-KG" w:eastAsia="ru-RU"/>
        </w:rPr>
      </w:pPr>
      <w:r w:rsidRPr="00512E85">
        <w:rPr>
          <w:b/>
          <w:bCs/>
          <w:szCs w:val="28"/>
          <w:lang w:val="ky-KG" w:eastAsia="ru-RU"/>
        </w:rPr>
        <w:t>4.</w:t>
      </w:r>
      <w:r w:rsidRPr="00814285">
        <w:rPr>
          <w:b/>
          <w:bCs/>
          <w:szCs w:val="28"/>
          <w:lang w:val="ky-KG" w:eastAsia="ru-RU"/>
        </w:rPr>
        <w:t>Каржылоо</w:t>
      </w:r>
      <w:r w:rsidRPr="00814285">
        <w:rPr>
          <w:b/>
          <w:szCs w:val="28"/>
          <w:lang w:val="ky-KG" w:eastAsia="ru-RU"/>
        </w:rPr>
        <w:t xml:space="preserve"> зарылдыгы жөнүндө маалымат</w:t>
      </w:r>
    </w:p>
    <w:p w14:paraId="2E98ED52" w14:textId="4010C038" w:rsidR="000F6C2B" w:rsidRPr="00814285" w:rsidRDefault="00512E85" w:rsidP="00512E85">
      <w:pPr>
        <w:tabs>
          <w:tab w:val="left" w:pos="993"/>
        </w:tabs>
        <w:jc w:val="both"/>
        <w:rPr>
          <w:bCs/>
          <w:szCs w:val="28"/>
          <w:lang w:val="ky-KG" w:eastAsia="ru-RU"/>
        </w:rPr>
      </w:pPr>
      <w:r w:rsidRPr="00814285">
        <w:rPr>
          <w:b/>
          <w:szCs w:val="28"/>
          <w:lang w:val="ky-KG" w:eastAsia="ru-RU"/>
        </w:rPr>
        <w:tab/>
      </w:r>
      <w:r w:rsidRPr="00814285">
        <w:rPr>
          <w:bCs/>
          <w:szCs w:val="28"/>
          <w:lang w:val="ky-KG" w:eastAsia="ru-RU"/>
        </w:rPr>
        <w:t>Өкмөттүн бул токтом долбоорун кабыл алуу мамлекеттик бюджеттен кошумча финансылык чыгымдарды талап кылбайт</w:t>
      </w:r>
      <w:r w:rsidRPr="00512E85">
        <w:rPr>
          <w:bCs/>
          <w:szCs w:val="28"/>
          <w:lang w:val="ky-KG" w:eastAsia="ru-RU"/>
        </w:rPr>
        <w:t xml:space="preserve">. </w:t>
      </w:r>
    </w:p>
    <w:p w14:paraId="46D4800D" w14:textId="391BE053" w:rsidR="00512E85" w:rsidRPr="00814285" w:rsidRDefault="00512E85" w:rsidP="00512E85">
      <w:pPr>
        <w:tabs>
          <w:tab w:val="left" w:pos="993"/>
        </w:tabs>
        <w:ind w:left="705"/>
        <w:jc w:val="both"/>
        <w:rPr>
          <w:b/>
          <w:szCs w:val="28"/>
          <w:lang w:val="ky-KG" w:eastAsia="ru-RU"/>
        </w:rPr>
      </w:pPr>
      <w:r>
        <w:rPr>
          <w:b/>
          <w:szCs w:val="28"/>
          <w:lang w:val="ky-KG" w:eastAsia="ru-RU"/>
        </w:rPr>
        <w:t>5.</w:t>
      </w:r>
      <w:r w:rsidRPr="00814285">
        <w:rPr>
          <w:b/>
          <w:szCs w:val="28"/>
          <w:lang w:val="ky-KG" w:eastAsia="ru-RU"/>
        </w:rPr>
        <w:t>Регулятивдик таасирди талдоо жөнүндө маалымат</w:t>
      </w:r>
    </w:p>
    <w:p w14:paraId="63BDA7C3" w14:textId="25264FB2" w:rsidR="00512E85" w:rsidRPr="00814285" w:rsidRDefault="00512E85" w:rsidP="00512E85">
      <w:pPr>
        <w:tabs>
          <w:tab w:val="left" w:pos="993"/>
        </w:tabs>
        <w:jc w:val="both"/>
        <w:rPr>
          <w:bCs/>
          <w:szCs w:val="28"/>
          <w:lang w:val="ky-KG" w:eastAsia="ru-RU"/>
        </w:rPr>
      </w:pPr>
      <w:r w:rsidRPr="00814285">
        <w:rPr>
          <w:b/>
          <w:szCs w:val="28"/>
          <w:lang w:val="ky-KG" w:eastAsia="ru-RU"/>
        </w:rPr>
        <w:tab/>
      </w:r>
      <w:r w:rsidRPr="00814285">
        <w:rPr>
          <w:bCs/>
          <w:szCs w:val="28"/>
          <w:lang w:val="ky-KG" w:eastAsia="ru-RU"/>
        </w:rPr>
        <w:t xml:space="preserve">Бул токтомдун долбоору ишкердик ишти мамлекеттик жөнгө салуунун таасирин жогорулатууга багытталбагандыгын эске алуу менен </w:t>
      </w:r>
      <w:r>
        <w:rPr>
          <w:bCs/>
          <w:szCs w:val="28"/>
          <w:lang w:val="ky-KG" w:eastAsia="ru-RU"/>
        </w:rPr>
        <w:t>Ч</w:t>
      </w:r>
      <w:r w:rsidRPr="00814285">
        <w:rPr>
          <w:bCs/>
          <w:szCs w:val="28"/>
          <w:lang w:val="ky-KG" w:eastAsia="ru-RU"/>
        </w:rPr>
        <w:t>енемдик укуктук актылардын ишкердик субъекттеринин ишине жөнгө салуучу таасирин талдоо методикасына ылайык жөнгө салуучу таасирди талдоо талап кылынбайт.</w:t>
      </w:r>
    </w:p>
    <w:p w14:paraId="1479EB73" w14:textId="77777777" w:rsidR="00B51D3A" w:rsidRPr="00814285" w:rsidRDefault="00B51D3A" w:rsidP="00AB3FD4">
      <w:pPr>
        <w:pStyle w:val="a3"/>
        <w:tabs>
          <w:tab w:val="left" w:pos="993"/>
        </w:tabs>
        <w:ind w:left="0" w:firstLine="709"/>
        <w:jc w:val="both"/>
        <w:rPr>
          <w:szCs w:val="28"/>
          <w:lang w:val="ky-KG" w:eastAsia="ru-RU"/>
        </w:rPr>
      </w:pPr>
    </w:p>
    <w:p w14:paraId="244A5333" w14:textId="77777777" w:rsidR="009C14D3" w:rsidRPr="00814285" w:rsidRDefault="009C14D3" w:rsidP="00AB3FD4">
      <w:pPr>
        <w:pStyle w:val="a3"/>
        <w:ind w:left="0"/>
        <w:jc w:val="both"/>
        <w:rPr>
          <w:szCs w:val="28"/>
          <w:lang w:val="ky-KG" w:eastAsia="ru-RU"/>
        </w:rPr>
      </w:pPr>
    </w:p>
    <w:p w14:paraId="52669CC0" w14:textId="77777777" w:rsidR="00B51D3A" w:rsidRPr="00B51D3A" w:rsidRDefault="00C43ED2" w:rsidP="00AB3FD4">
      <w:pPr>
        <w:pStyle w:val="a3"/>
        <w:ind w:left="0" w:firstLine="708"/>
        <w:jc w:val="both"/>
        <w:rPr>
          <w:b/>
          <w:szCs w:val="28"/>
          <w:lang w:eastAsia="ru-RU"/>
        </w:rPr>
      </w:pPr>
      <w:r>
        <w:rPr>
          <w:b/>
          <w:szCs w:val="28"/>
          <w:lang w:eastAsia="ru-RU"/>
        </w:rPr>
        <w:t xml:space="preserve">Министр </w:t>
      </w:r>
      <w:r>
        <w:rPr>
          <w:b/>
          <w:szCs w:val="28"/>
          <w:lang w:eastAsia="ru-RU"/>
        </w:rPr>
        <w:tab/>
      </w:r>
      <w:r>
        <w:rPr>
          <w:b/>
          <w:szCs w:val="28"/>
          <w:lang w:eastAsia="ru-RU"/>
        </w:rPr>
        <w:tab/>
      </w:r>
      <w:r>
        <w:rPr>
          <w:b/>
          <w:szCs w:val="28"/>
          <w:lang w:eastAsia="ru-RU"/>
        </w:rPr>
        <w:tab/>
      </w:r>
      <w:r>
        <w:rPr>
          <w:b/>
          <w:szCs w:val="28"/>
          <w:lang w:eastAsia="ru-RU"/>
        </w:rPr>
        <w:tab/>
      </w:r>
      <w:r>
        <w:rPr>
          <w:b/>
          <w:szCs w:val="28"/>
          <w:lang w:eastAsia="ru-RU"/>
        </w:rPr>
        <w:tab/>
      </w:r>
      <w:r>
        <w:rPr>
          <w:b/>
          <w:szCs w:val="28"/>
          <w:lang w:eastAsia="ru-RU"/>
        </w:rPr>
        <w:tab/>
      </w:r>
      <w:r>
        <w:rPr>
          <w:b/>
          <w:szCs w:val="28"/>
          <w:lang w:eastAsia="ru-RU"/>
        </w:rPr>
        <w:tab/>
      </w:r>
      <w:r w:rsidR="001654AB">
        <w:rPr>
          <w:b/>
          <w:szCs w:val="28"/>
          <w:lang w:eastAsia="ru-RU"/>
        </w:rPr>
        <w:t>М</w:t>
      </w:r>
      <w:r>
        <w:rPr>
          <w:b/>
          <w:szCs w:val="28"/>
          <w:lang w:eastAsia="ru-RU"/>
        </w:rPr>
        <w:t>.</w:t>
      </w:r>
      <w:r w:rsidR="001654AB">
        <w:rPr>
          <w:b/>
          <w:szCs w:val="28"/>
          <w:lang w:eastAsia="ru-RU"/>
        </w:rPr>
        <w:t xml:space="preserve">Ж. </w:t>
      </w:r>
      <w:proofErr w:type="spellStart"/>
      <w:r w:rsidR="001654AB">
        <w:rPr>
          <w:b/>
          <w:szCs w:val="28"/>
          <w:lang w:eastAsia="ru-RU"/>
        </w:rPr>
        <w:t>Тургунбаев</w:t>
      </w:r>
      <w:proofErr w:type="spellEnd"/>
    </w:p>
    <w:p w14:paraId="459847B1" w14:textId="77777777" w:rsidR="00246AFC" w:rsidRPr="00BD0E2A" w:rsidRDefault="00246AFC" w:rsidP="00AB3FD4">
      <w:pPr>
        <w:ind w:firstLine="708"/>
        <w:jc w:val="both"/>
        <w:rPr>
          <w:i/>
          <w:szCs w:val="28"/>
          <w:lang w:eastAsia="ru-RU"/>
        </w:rPr>
      </w:pPr>
    </w:p>
    <w:sectPr w:rsidR="00246AFC" w:rsidRPr="00BD0E2A" w:rsidSect="005B7696">
      <w:pgSz w:w="11906" w:h="16838"/>
      <w:pgMar w:top="993" w:right="99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12E42"/>
    <w:multiLevelType w:val="hybridMultilevel"/>
    <w:tmpl w:val="A796A6B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77206373"/>
    <w:multiLevelType w:val="hybridMultilevel"/>
    <w:tmpl w:val="B6EA9CB4"/>
    <w:lvl w:ilvl="0" w:tplc="42EA7900">
      <w:start w:val="1"/>
      <w:numFmt w:val="decimal"/>
      <w:lvlText w:val="%1."/>
      <w:lvlJc w:val="left"/>
      <w:pPr>
        <w:ind w:left="1065" w:hanging="360"/>
      </w:pPr>
      <w:rPr>
        <w:rFonts w:cs="Times New Roman" w:hint="default"/>
        <w:b/>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5B"/>
    <w:rsid w:val="000015B1"/>
    <w:rsid w:val="00002FC3"/>
    <w:rsid w:val="00040337"/>
    <w:rsid w:val="00073E82"/>
    <w:rsid w:val="00073EA4"/>
    <w:rsid w:val="000A6486"/>
    <w:rsid w:val="000A6E4E"/>
    <w:rsid w:val="000F0571"/>
    <w:rsid w:val="000F6C2B"/>
    <w:rsid w:val="00116CE4"/>
    <w:rsid w:val="00143679"/>
    <w:rsid w:val="00152C8A"/>
    <w:rsid w:val="00164EBF"/>
    <w:rsid w:val="001654AB"/>
    <w:rsid w:val="001960E9"/>
    <w:rsid w:val="001B44D7"/>
    <w:rsid w:val="001B4A57"/>
    <w:rsid w:val="001D0DF7"/>
    <w:rsid w:val="001D62A4"/>
    <w:rsid w:val="001F3CDB"/>
    <w:rsid w:val="002035E2"/>
    <w:rsid w:val="00231F4E"/>
    <w:rsid w:val="0024132D"/>
    <w:rsid w:val="00242A40"/>
    <w:rsid w:val="00246AFC"/>
    <w:rsid w:val="0026448A"/>
    <w:rsid w:val="00295E10"/>
    <w:rsid w:val="0033327F"/>
    <w:rsid w:val="003451C3"/>
    <w:rsid w:val="00347BC2"/>
    <w:rsid w:val="00350BB0"/>
    <w:rsid w:val="0035540A"/>
    <w:rsid w:val="00383D8D"/>
    <w:rsid w:val="003B4E97"/>
    <w:rsid w:val="003B7551"/>
    <w:rsid w:val="003E091F"/>
    <w:rsid w:val="003E2DE0"/>
    <w:rsid w:val="003E5920"/>
    <w:rsid w:val="003F7F03"/>
    <w:rsid w:val="00410286"/>
    <w:rsid w:val="00423749"/>
    <w:rsid w:val="004920EF"/>
    <w:rsid w:val="004A1012"/>
    <w:rsid w:val="004C771A"/>
    <w:rsid w:val="004F452B"/>
    <w:rsid w:val="00512E85"/>
    <w:rsid w:val="0052307F"/>
    <w:rsid w:val="00527F10"/>
    <w:rsid w:val="005351E5"/>
    <w:rsid w:val="0054655B"/>
    <w:rsid w:val="00574C21"/>
    <w:rsid w:val="00585F14"/>
    <w:rsid w:val="005A62A5"/>
    <w:rsid w:val="005B0E88"/>
    <w:rsid w:val="005B7696"/>
    <w:rsid w:val="005D6877"/>
    <w:rsid w:val="005E353B"/>
    <w:rsid w:val="00615DD0"/>
    <w:rsid w:val="00647627"/>
    <w:rsid w:val="00655806"/>
    <w:rsid w:val="00657CE0"/>
    <w:rsid w:val="00664B12"/>
    <w:rsid w:val="00665720"/>
    <w:rsid w:val="00665819"/>
    <w:rsid w:val="0066762A"/>
    <w:rsid w:val="0067092A"/>
    <w:rsid w:val="00685F04"/>
    <w:rsid w:val="00687577"/>
    <w:rsid w:val="006C168B"/>
    <w:rsid w:val="006D09A8"/>
    <w:rsid w:val="006D09AD"/>
    <w:rsid w:val="006F228D"/>
    <w:rsid w:val="00704CFA"/>
    <w:rsid w:val="00721B5E"/>
    <w:rsid w:val="007451DD"/>
    <w:rsid w:val="007831E1"/>
    <w:rsid w:val="007A2C48"/>
    <w:rsid w:val="007E7D42"/>
    <w:rsid w:val="00814285"/>
    <w:rsid w:val="00816A9E"/>
    <w:rsid w:val="00857CE5"/>
    <w:rsid w:val="008730C7"/>
    <w:rsid w:val="00887D26"/>
    <w:rsid w:val="008930F3"/>
    <w:rsid w:val="00893FC8"/>
    <w:rsid w:val="008A3B34"/>
    <w:rsid w:val="008B3F5F"/>
    <w:rsid w:val="008C060F"/>
    <w:rsid w:val="008C5834"/>
    <w:rsid w:val="00901252"/>
    <w:rsid w:val="009028B2"/>
    <w:rsid w:val="0090541E"/>
    <w:rsid w:val="00974141"/>
    <w:rsid w:val="00982783"/>
    <w:rsid w:val="00983D02"/>
    <w:rsid w:val="009B16B4"/>
    <w:rsid w:val="009B533A"/>
    <w:rsid w:val="009B73ED"/>
    <w:rsid w:val="009C14D3"/>
    <w:rsid w:val="00A03F11"/>
    <w:rsid w:val="00A63A71"/>
    <w:rsid w:val="00AA694D"/>
    <w:rsid w:val="00AB3FD4"/>
    <w:rsid w:val="00AC41D0"/>
    <w:rsid w:val="00AE247A"/>
    <w:rsid w:val="00AF3309"/>
    <w:rsid w:val="00AF4176"/>
    <w:rsid w:val="00B51D3A"/>
    <w:rsid w:val="00B552C9"/>
    <w:rsid w:val="00B64222"/>
    <w:rsid w:val="00B656EB"/>
    <w:rsid w:val="00B72DAA"/>
    <w:rsid w:val="00BA52CB"/>
    <w:rsid w:val="00BB23DC"/>
    <w:rsid w:val="00BD0E2A"/>
    <w:rsid w:val="00BE3BB2"/>
    <w:rsid w:val="00C179FD"/>
    <w:rsid w:val="00C43ED2"/>
    <w:rsid w:val="00C6133D"/>
    <w:rsid w:val="00C801B8"/>
    <w:rsid w:val="00CA4FAB"/>
    <w:rsid w:val="00CD7578"/>
    <w:rsid w:val="00CF0987"/>
    <w:rsid w:val="00D54AD7"/>
    <w:rsid w:val="00D669C6"/>
    <w:rsid w:val="00DA436F"/>
    <w:rsid w:val="00DC148A"/>
    <w:rsid w:val="00DD24F0"/>
    <w:rsid w:val="00E115A0"/>
    <w:rsid w:val="00E17F48"/>
    <w:rsid w:val="00E27BC0"/>
    <w:rsid w:val="00E305B3"/>
    <w:rsid w:val="00E47040"/>
    <w:rsid w:val="00E70456"/>
    <w:rsid w:val="00EB45CF"/>
    <w:rsid w:val="00EC1CCA"/>
    <w:rsid w:val="00EC2847"/>
    <w:rsid w:val="00ED1698"/>
    <w:rsid w:val="00F10AFE"/>
    <w:rsid w:val="00F1634A"/>
    <w:rsid w:val="00F26779"/>
    <w:rsid w:val="00F51BD5"/>
    <w:rsid w:val="00F545DB"/>
    <w:rsid w:val="00F81027"/>
    <w:rsid w:val="00F85CCD"/>
    <w:rsid w:val="00F91F49"/>
    <w:rsid w:val="00FB388E"/>
    <w:rsid w:val="00FD5DE8"/>
    <w:rsid w:val="00FF4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1DF1E"/>
  <w15:docId w15:val="{B30EEA0B-05A3-4863-A411-0A6C3F53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1E"/>
    <w:rPr>
      <w:sz w:val="28"/>
      <w:szCs w:val="22"/>
      <w:lang w:eastAsia="en-US"/>
    </w:rPr>
  </w:style>
  <w:style w:type="paragraph" w:styleId="1">
    <w:name w:val="heading 1"/>
    <w:basedOn w:val="a"/>
    <w:next w:val="a"/>
    <w:link w:val="10"/>
    <w:qFormat/>
    <w:locked/>
    <w:rsid w:val="008142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F3CDB"/>
    <w:pPr>
      <w:ind w:left="720"/>
      <w:contextualSpacing/>
    </w:pPr>
  </w:style>
  <w:style w:type="character" w:styleId="a4">
    <w:name w:val="Hyperlink"/>
    <w:uiPriority w:val="99"/>
    <w:rsid w:val="00B64222"/>
    <w:rPr>
      <w:rFonts w:cs="Times New Roman"/>
      <w:color w:val="0000FF"/>
      <w:u w:val="single"/>
    </w:rPr>
  </w:style>
  <w:style w:type="paragraph" w:styleId="a5">
    <w:name w:val="Balloon Text"/>
    <w:basedOn w:val="a"/>
    <w:link w:val="a6"/>
    <w:uiPriority w:val="99"/>
    <w:semiHidden/>
    <w:rsid w:val="00C6133D"/>
    <w:rPr>
      <w:rFonts w:ascii="Tahoma" w:hAnsi="Tahoma" w:cs="Tahoma"/>
      <w:sz w:val="16"/>
      <w:szCs w:val="16"/>
    </w:rPr>
  </w:style>
  <w:style w:type="character" w:customStyle="1" w:styleId="a6">
    <w:name w:val="Текст выноски Знак"/>
    <w:link w:val="a5"/>
    <w:uiPriority w:val="99"/>
    <w:semiHidden/>
    <w:locked/>
    <w:rsid w:val="00C6133D"/>
    <w:rPr>
      <w:rFonts w:ascii="Tahoma" w:hAnsi="Tahoma" w:cs="Tahoma"/>
      <w:sz w:val="16"/>
      <w:szCs w:val="16"/>
    </w:rPr>
  </w:style>
  <w:style w:type="paragraph" w:styleId="a7">
    <w:name w:val="header"/>
    <w:basedOn w:val="a"/>
    <w:link w:val="a8"/>
    <w:uiPriority w:val="99"/>
    <w:unhideWhenUsed/>
    <w:rsid w:val="00F85CCD"/>
    <w:pPr>
      <w:tabs>
        <w:tab w:val="center" w:pos="4677"/>
        <w:tab w:val="right" w:pos="9355"/>
      </w:tabs>
    </w:pPr>
    <w:rPr>
      <w:rFonts w:asciiTheme="minorHAnsi" w:eastAsiaTheme="minorHAnsi" w:hAnsiTheme="minorHAnsi" w:cstheme="minorBidi"/>
      <w:sz w:val="22"/>
    </w:rPr>
  </w:style>
  <w:style w:type="character" w:customStyle="1" w:styleId="a8">
    <w:name w:val="Верхний колонтитул Знак"/>
    <w:basedOn w:val="a0"/>
    <w:link w:val="a7"/>
    <w:uiPriority w:val="99"/>
    <w:rsid w:val="00F85CCD"/>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814285"/>
    <w:rPr>
      <w:rFonts w:asciiTheme="majorHAnsi" w:eastAsiaTheme="majorEastAsia" w:hAnsiTheme="majorHAnsi" w:cstheme="majorBidi"/>
      <w:color w:val="365F91" w:themeColor="accent1" w:themeShade="BF"/>
      <w:sz w:val="32"/>
      <w:szCs w:val="32"/>
      <w:lang w:eastAsia="en-US"/>
    </w:rPr>
  </w:style>
  <w:style w:type="paragraph" w:styleId="a9">
    <w:name w:val="Body Text"/>
    <w:basedOn w:val="a"/>
    <w:link w:val="aa"/>
    <w:uiPriority w:val="99"/>
    <w:unhideWhenUsed/>
    <w:rsid w:val="00814285"/>
    <w:pPr>
      <w:spacing w:after="120"/>
    </w:pPr>
  </w:style>
  <w:style w:type="character" w:customStyle="1" w:styleId="aa">
    <w:name w:val="Основной текст Знак"/>
    <w:basedOn w:val="a0"/>
    <w:link w:val="a9"/>
    <w:uiPriority w:val="99"/>
    <w:rsid w:val="00814285"/>
    <w:rPr>
      <w:sz w:val="28"/>
      <w:szCs w:val="22"/>
      <w:lang w:eastAsia="en-US"/>
    </w:rPr>
  </w:style>
  <w:style w:type="paragraph" w:styleId="ab">
    <w:name w:val="Body Text First Indent"/>
    <w:basedOn w:val="a9"/>
    <w:link w:val="ac"/>
    <w:uiPriority w:val="99"/>
    <w:unhideWhenUsed/>
    <w:rsid w:val="00814285"/>
    <w:pPr>
      <w:spacing w:after="0"/>
      <w:ind w:firstLine="360"/>
    </w:pPr>
  </w:style>
  <w:style w:type="character" w:customStyle="1" w:styleId="ac">
    <w:name w:val="Красная строка Знак"/>
    <w:basedOn w:val="aa"/>
    <w:link w:val="ab"/>
    <w:uiPriority w:val="99"/>
    <w:rsid w:val="00814285"/>
    <w:rPr>
      <w:sz w:val="28"/>
      <w:szCs w:val="22"/>
      <w:lang w:eastAsia="en-US"/>
    </w:rPr>
  </w:style>
  <w:style w:type="paragraph" w:styleId="ad">
    <w:name w:val="Body Text Indent"/>
    <w:basedOn w:val="a"/>
    <w:link w:val="ae"/>
    <w:uiPriority w:val="99"/>
    <w:semiHidden/>
    <w:unhideWhenUsed/>
    <w:rsid w:val="00814285"/>
    <w:pPr>
      <w:spacing w:after="120"/>
      <w:ind w:left="283"/>
    </w:pPr>
  </w:style>
  <w:style w:type="character" w:customStyle="1" w:styleId="ae">
    <w:name w:val="Основной текст с отступом Знак"/>
    <w:basedOn w:val="a0"/>
    <w:link w:val="ad"/>
    <w:uiPriority w:val="99"/>
    <w:semiHidden/>
    <w:rsid w:val="00814285"/>
    <w:rPr>
      <w:sz w:val="28"/>
      <w:szCs w:val="22"/>
      <w:lang w:eastAsia="en-US"/>
    </w:rPr>
  </w:style>
  <w:style w:type="paragraph" w:styleId="2">
    <w:name w:val="Body Text First Indent 2"/>
    <w:basedOn w:val="ad"/>
    <w:link w:val="20"/>
    <w:uiPriority w:val="99"/>
    <w:unhideWhenUsed/>
    <w:rsid w:val="00814285"/>
    <w:pPr>
      <w:spacing w:after="0"/>
      <w:ind w:left="360" w:firstLine="360"/>
    </w:pPr>
  </w:style>
  <w:style w:type="character" w:customStyle="1" w:styleId="20">
    <w:name w:val="Красная строка 2 Знак"/>
    <w:basedOn w:val="ae"/>
    <w:link w:val="2"/>
    <w:uiPriority w:val="99"/>
    <w:rsid w:val="00814285"/>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5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877</Words>
  <Characters>5004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2021-03-02T03:21:00Z</cp:lastPrinted>
  <dcterms:created xsi:type="dcterms:W3CDTF">2023-09-19T11:33:00Z</dcterms:created>
  <dcterms:modified xsi:type="dcterms:W3CDTF">2023-09-26T06:35:00Z</dcterms:modified>
</cp:coreProperties>
</file>